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793E" w14:textId="2CFC9414" w:rsidR="00393420" w:rsidRPr="002100E2" w:rsidRDefault="00A370FB" w:rsidP="00393420">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Fall</w:t>
      </w:r>
      <w:r w:rsidR="00A700B6">
        <w:rPr>
          <w:rFonts w:ascii="Garamond" w:hAnsi="Garamond" w:cs="Times New Roman"/>
          <w:sz w:val="24"/>
          <w:szCs w:val="24"/>
        </w:rPr>
        <w:t xml:space="preserve"> 2016</w:t>
      </w:r>
    </w:p>
    <w:p w14:paraId="479D793F" w14:textId="77777777" w:rsidR="00393420" w:rsidRPr="002100E2" w:rsidRDefault="00393420" w:rsidP="00393420">
      <w:pPr>
        <w:spacing w:line="240" w:lineRule="auto"/>
        <w:contextualSpacing/>
        <w:jc w:val="center"/>
        <w:rPr>
          <w:rFonts w:ascii="Garamond" w:hAnsi="Garamond" w:cs="Times New Roman"/>
          <w:sz w:val="24"/>
          <w:szCs w:val="24"/>
        </w:rPr>
      </w:pPr>
      <w:r w:rsidRPr="002100E2">
        <w:rPr>
          <w:rFonts w:ascii="Garamond" w:hAnsi="Garamond" w:cs="Times New Roman"/>
          <w:sz w:val="24"/>
          <w:szCs w:val="24"/>
        </w:rPr>
        <w:t>Introduction to Philosophy</w:t>
      </w:r>
    </w:p>
    <w:p w14:paraId="479D7940" w14:textId="01535244" w:rsidR="00393420" w:rsidRPr="002100E2" w:rsidRDefault="00A370FB" w:rsidP="00393420">
      <w:pPr>
        <w:spacing w:line="240" w:lineRule="auto"/>
        <w:contextualSpacing/>
        <w:jc w:val="center"/>
        <w:rPr>
          <w:rFonts w:ascii="Garamond" w:hAnsi="Garamond" w:cs="Times New Roman"/>
          <w:sz w:val="24"/>
          <w:szCs w:val="24"/>
        </w:rPr>
      </w:pPr>
      <w:r>
        <w:rPr>
          <w:rFonts w:ascii="Garamond" w:hAnsi="Garamond" w:cs="Times New Roman"/>
          <w:sz w:val="24"/>
          <w:szCs w:val="24"/>
        </w:rPr>
        <w:t>Philosophy 100—2</w:t>
      </w:r>
    </w:p>
    <w:p w14:paraId="479D7941" w14:textId="6122D811" w:rsidR="00393420" w:rsidRPr="002100E2" w:rsidRDefault="00A370FB"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Class Time: 11:00</w:t>
      </w:r>
      <w:r w:rsidR="00E812C5">
        <w:rPr>
          <w:rFonts w:ascii="Garamond" w:hAnsi="Garamond" w:cs="Times New Roman"/>
          <w:sz w:val="24"/>
          <w:szCs w:val="24"/>
        </w:rPr>
        <w:t>a</w:t>
      </w:r>
      <w:r w:rsidR="00393420">
        <w:rPr>
          <w:rFonts w:ascii="Garamond" w:hAnsi="Garamond" w:cs="Times New Roman"/>
          <w:sz w:val="24"/>
          <w:szCs w:val="24"/>
        </w:rPr>
        <w:t>m—1</w:t>
      </w:r>
      <w:r>
        <w:rPr>
          <w:rFonts w:ascii="Garamond" w:hAnsi="Garamond" w:cs="Times New Roman"/>
          <w:sz w:val="24"/>
          <w:szCs w:val="24"/>
        </w:rPr>
        <w:t>2</w:t>
      </w:r>
      <w:r w:rsidR="00393420">
        <w:rPr>
          <w:rFonts w:ascii="Garamond" w:hAnsi="Garamond" w:cs="Times New Roman"/>
          <w:sz w:val="24"/>
          <w:szCs w:val="24"/>
        </w:rPr>
        <w:t>:</w:t>
      </w:r>
      <w:r>
        <w:rPr>
          <w:rFonts w:ascii="Garamond" w:hAnsi="Garamond" w:cs="Times New Roman"/>
          <w:sz w:val="24"/>
          <w:szCs w:val="24"/>
        </w:rPr>
        <w:t>15p</w:t>
      </w:r>
      <w:r w:rsidR="00393420" w:rsidRPr="002100E2">
        <w:rPr>
          <w:rFonts w:ascii="Garamond" w:hAnsi="Garamond" w:cs="Times New Roman"/>
          <w:sz w:val="24"/>
          <w:szCs w:val="24"/>
        </w:rPr>
        <w:t>m</w:t>
      </w:r>
    </w:p>
    <w:p w14:paraId="479D7942" w14:textId="77777777" w:rsidR="00393420" w:rsidRPr="002100E2" w:rsidRDefault="00393420" w:rsidP="00393420">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14:paraId="479D7943" w14:textId="76E29707" w:rsidR="00393420" w:rsidRPr="002100E2" w:rsidRDefault="00A370FB"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CCC 128</w:t>
      </w:r>
    </w:p>
    <w:p w14:paraId="479D7944"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14:paraId="479D7945"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14:paraId="479D7946" w14:textId="77777777" w:rsidR="00393420" w:rsidRPr="004A4FC9" w:rsidRDefault="00A51947" w:rsidP="00393420">
      <w:pPr>
        <w:spacing w:line="240" w:lineRule="auto"/>
        <w:contextualSpacing/>
        <w:rPr>
          <w:rFonts w:ascii="Garamond" w:hAnsi="Garamond" w:cs="Times New Roman"/>
          <w:sz w:val="24"/>
          <w:szCs w:val="24"/>
        </w:rPr>
      </w:pPr>
      <w:hyperlink r:id="rId5" w:history="1">
        <w:r w:rsidR="00393420" w:rsidRPr="004A4FC9">
          <w:rPr>
            <w:rStyle w:val="Hyperlink"/>
            <w:rFonts w:ascii="Garamond" w:hAnsi="Garamond" w:cs="Times New Roman"/>
            <w:sz w:val="24"/>
            <w:szCs w:val="24"/>
          </w:rPr>
          <w:t>Joshua.Horn@uwsp.edu</w:t>
        </w:r>
      </w:hyperlink>
    </w:p>
    <w:p w14:paraId="479D7947"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Location</w:t>
      </w:r>
      <w:r w:rsidR="00393420" w:rsidRPr="004A4FC9">
        <w:rPr>
          <w:rFonts w:ascii="Garamond" w:hAnsi="Garamond" w:cs="Times New Roman"/>
          <w:sz w:val="24"/>
          <w:szCs w:val="24"/>
        </w:rPr>
        <w:t>: CCC 470</w:t>
      </w:r>
    </w:p>
    <w:p w14:paraId="479D7948"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Phone</w:t>
      </w:r>
      <w:r w:rsidR="00393420" w:rsidRPr="004A4FC9">
        <w:rPr>
          <w:rFonts w:ascii="Garamond" w:hAnsi="Garamond" w:cs="Times New Roman"/>
          <w:sz w:val="24"/>
          <w:szCs w:val="24"/>
        </w:rPr>
        <w:t>: (715) 346-2849</w:t>
      </w:r>
    </w:p>
    <w:p w14:paraId="479D7949"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Hours</w:t>
      </w:r>
      <w:r w:rsidR="00393420" w:rsidRPr="004A4FC9">
        <w:rPr>
          <w:rFonts w:ascii="Garamond" w:hAnsi="Garamond" w:cs="Times New Roman"/>
          <w:sz w:val="24"/>
          <w:szCs w:val="24"/>
        </w:rPr>
        <w:t xml:space="preserve">: </w:t>
      </w:r>
      <w:r w:rsidRPr="004A4FC9">
        <w:rPr>
          <w:rFonts w:ascii="Garamond" w:hAnsi="Garamond" w:cs="Times New Roman"/>
          <w:sz w:val="24"/>
          <w:szCs w:val="24"/>
        </w:rPr>
        <w:t>MW</w:t>
      </w:r>
      <w:r w:rsidR="001346B6" w:rsidRPr="004A4FC9">
        <w:rPr>
          <w:rFonts w:ascii="Garamond" w:hAnsi="Garamond" w:cs="Times New Roman"/>
          <w:sz w:val="24"/>
          <w:szCs w:val="24"/>
        </w:rPr>
        <w:t>, 1:00pm—2:00pm</w:t>
      </w:r>
    </w:p>
    <w:p w14:paraId="479D794A" w14:textId="77777777" w:rsidR="00393420" w:rsidRPr="004A4FC9" w:rsidRDefault="00393420" w:rsidP="00393420">
      <w:pPr>
        <w:spacing w:line="240" w:lineRule="auto"/>
        <w:contextualSpacing/>
        <w:rPr>
          <w:rFonts w:ascii="Garamond" w:hAnsi="Garamond" w:cs="Times New Roman"/>
          <w:sz w:val="24"/>
          <w:szCs w:val="24"/>
        </w:rPr>
      </w:pPr>
    </w:p>
    <w:p w14:paraId="479D794B" w14:textId="77777777" w:rsidR="00393420" w:rsidRPr="004A4FC9" w:rsidRDefault="00393420" w:rsidP="00393420">
      <w:pPr>
        <w:spacing w:line="240" w:lineRule="auto"/>
        <w:contextualSpacing/>
        <w:rPr>
          <w:rFonts w:ascii="Garamond" w:hAnsi="Garamond" w:cs="Times New Roman"/>
          <w:b/>
          <w:sz w:val="24"/>
          <w:szCs w:val="24"/>
        </w:rPr>
      </w:pPr>
      <w:r w:rsidRPr="004A4FC9">
        <w:rPr>
          <w:rFonts w:ascii="Garamond" w:hAnsi="Garamond" w:cs="Times New Roman"/>
          <w:b/>
          <w:sz w:val="24"/>
          <w:szCs w:val="24"/>
        </w:rPr>
        <w:t xml:space="preserve">Course Description: </w:t>
      </w:r>
    </w:p>
    <w:p w14:paraId="479D794C"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t xml:space="preserve">One of the typical misconceptions of philosophy is that it is often understood merely as the study of old books which have no bearing or practical beneficial consequences for those who study it. While philosophy does sometimes involve the study of old books, the thought that philosophy cannot benefit us is simply false. Studying philosophy correctly can cultivate skills which can be used in a wide variety of settings—both academic and otherwise. </w:t>
      </w:r>
    </w:p>
    <w:p w14:paraId="479D794D" w14:textId="77777777" w:rsidR="003C74C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r>
      <w:r w:rsidR="003C74C2">
        <w:rPr>
          <w:rFonts w:ascii="Garamond" w:hAnsi="Garamond" w:cs="Times New Roman"/>
          <w:sz w:val="24"/>
          <w:szCs w:val="24"/>
        </w:rPr>
        <w:t>Philosophy is sometimes understood as a discipline which deals with “the big questions”, those which have no easy answers and which empirical study might not be able to answer. Our focus in this class will be on some of these big questions:</w:t>
      </w:r>
    </w:p>
    <w:p w14:paraId="479D794E"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Does God exist? Is there a way that we could </w:t>
      </w:r>
      <w:r>
        <w:rPr>
          <w:rFonts w:ascii="Garamond" w:hAnsi="Garamond" w:cs="Times New Roman"/>
          <w:i/>
          <w:sz w:val="24"/>
          <w:szCs w:val="24"/>
        </w:rPr>
        <w:t>prove</w:t>
      </w:r>
      <w:r>
        <w:rPr>
          <w:rFonts w:ascii="Garamond" w:hAnsi="Garamond" w:cs="Times New Roman"/>
          <w:sz w:val="24"/>
          <w:szCs w:val="24"/>
        </w:rPr>
        <w:t xml:space="preserve"> this one way or the other?</w:t>
      </w:r>
    </w:p>
    <w:p w14:paraId="479D794F"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happens after we die?</w:t>
      </w:r>
    </w:p>
    <w:p w14:paraId="479D7950"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a soul? Does everyone have one?</w:t>
      </w:r>
    </w:p>
    <w:p w14:paraId="479D7951"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the nature of consciousness?</w:t>
      </w:r>
    </w:p>
    <w:p w14:paraId="479D7952"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Do we have free will?</w:t>
      </w:r>
    </w:p>
    <w:p w14:paraId="479D7953" w14:textId="77777777" w:rsidR="00393420" w:rsidRDefault="003C74C2"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How do we explain the existence of evil in the world? </w:t>
      </w:r>
    </w:p>
    <w:p w14:paraId="479D7954" w14:textId="77777777" w:rsidR="003C74C2" w:rsidRPr="003C74C2" w:rsidRDefault="003C74C2"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What is the </w:t>
      </w:r>
      <w:r w:rsidR="00BA3C80">
        <w:rPr>
          <w:rFonts w:ascii="Garamond" w:hAnsi="Garamond" w:cs="Times New Roman"/>
          <w:sz w:val="24"/>
          <w:szCs w:val="24"/>
        </w:rPr>
        <w:t>“</w:t>
      </w:r>
      <w:r>
        <w:rPr>
          <w:rFonts w:ascii="Garamond" w:hAnsi="Garamond" w:cs="Times New Roman"/>
          <w:sz w:val="24"/>
          <w:szCs w:val="24"/>
        </w:rPr>
        <w:t>good</w:t>
      </w:r>
      <w:r w:rsidR="00BA3C80">
        <w:rPr>
          <w:rFonts w:ascii="Garamond" w:hAnsi="Garamond" w:cs="Times New Roman"/>
          <w:sz w:val="24"/>
          <w:szCs w:val="24"/>
        </w:rPr>
        <w:t>”</w:t>
      </w:r>
      <w:r>
        <w:rPr>
          <w:rFonts w:ascii="Garamond" w:hAnsi="Garamond" w:cs="Times New Roman"/>
          <w:sz w:val="24"/>
          <w:szCs w:val="24"/>
        </w:rPr>
        <w:t xml:space="preserve"> life?</w:t>
      </w:r>
    </w:p>
    <w:p w14:paraId="479D7955" w14:textId="77777777" w:rsidR="00393420"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Text:</w:t>
      </w:r>
    </w:p>
    <w:p w14:paraId="479D7956" w14:textId="77777777" w:rsidR="007836EE" w:rsidRPr="007836EE" w:rsidRDefault="007836EE" w:rsidP="00393420">
      <w:pPr>
        <w:spacing w:line="240" w:lineRule="auto"/>
        <w:contextualSpacing/>
        <w:rPr>
          <w:rFonts w:ascii="Garamond" w:hAnsi="Garamond" w:cs="Times New Roman"/>
          <w:sz w:val="24"/>
          <w:szCs w:val="24"/>
          <w:u w:val="single"/>
        </w:rPr>
      </w:pPr>
      <w:r>
        <w:rPr>
          <w:rFonts w:ascii="Garamond" w:hAnsi="Garamond" w:cs="Times New Roman"/>
          <w:sz w:val="24"/>
          <w:szCs w:val="24"/>
          <w:u w:val="single"/>
        </w:rPr>
        <w:t>Purchase:</w:t>
      </w:r>
    </w:p>
    <w:p w14:paraId="479D7957" w14:textId="77777777" w:rsidR="00393420" w:rsidRPr="002100E2" w:rsidRDefault="00393420" w:rsidP="00393420">
      <w:pPr>
        <w:pStyle w:val="ListParagraph"/>
        <w:numPr>
          <w:ilvl w:val="0"/>
          <w:numId w:val="1"/>
        </w:numPr>
        <w:spacing w:line="240" w:lineRule="auto"/>
        <w:rPr>
          <w:rFonts w:ascii="Garamond" w:hAnsi="Garamond" w:cs="Times New Roman"/>
          <w:sz w:val="24"/>
          <w:szCs w:val="24"/>
        </w:rPr>
      </w:pPr>
      <w:r w:rsidRPr="002100E2">
        <w:rPr>
          <w:rFonts w:ascii="Garamond" w:hAnsi="Garamond" w:cs="Times New Roman"/>
          <w:i/>
          <w:sz w:val="24"/>
          <w:szCs w:val="24"/>
        </w:rPr>
        <w:t>Phaedo</w:t>
      </w:r>
    </w:p>
    <w:p w14:paraId="479D7958"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Oxford University Press</w:t>
      </w:r>
    </w:p>
    <w:p w14:paraId="479D7959"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ISBN: 978-0-19-953893-5</w:t>
      </w:r>
    </w:p>
    <w:p w14:paraId="479D795A" w14:textId="77777777" w:rsidR="00393420" w:rsidRPr="002100E2" w:rsidRDefault="00393420" w:rsidP="00393420">
      <w:pPr>
        <w:pStyle w:val="ListParagraph"/>
        <w:numPr>
          <w:ilvl w:val="0"/>
          <w:numId w:val="1"/>
        </w:numPr>
        <w:spacing w:line="240" w:lineRule="auto"/>
        <w:rPr>
          <w:rFonts w:ascii="Garamond" w:hAnsi="Garamond" w:cs="Times New Roman"/>
          <w:sz w:val="24"/>
          <w:szCs w:val="24"/>
        </w:rPr>
      </w:pPr>
      <w:r w:rsidRPr="002100E2">
        <w:rPr>
          <w:rFonts w:ascii="Garamond" w:hAnsi="Garamond" w:cs="Times New Roman"/>
          <w:i/>
          <w:sz w:val="24"/>
          <w:szCs w:val="24"/>
        </w:rPr>
        <w:t>Meditations, Objections, and Replies</w:t>
      </w:r>
    </w:p>
    <w:p w14:paraId="479D795B"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Hackett Publishing</w:t>
      </w:r>
    </w:p>
    <w:p w14:paraId="479D795C"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ISBN: 978-0872207981</w:t>
      </w:r>
    </w:p>
    <w:p w14:paraId="479D795D" w14:textId="77777777" w:rsidR="00393420" w:rsidRPr="002100E2" w:rsidRDefault="00393420" w:rsidP="00393420">
      <w:pPr>
        <w:pStyle w:val="ListParagraph"/>
        <w:numPr>
          <w:ilvl w:val="0"/>
          <w:numId w:val="1"/>
        </w:numPr>
        <w:spacing w:line="240" w:lineRule="auto"/>
        <w:rPr>
          <w:rFonts w:ascii="Garamond" w:hAnsi="Garamond" w:cs="Times New Roman"/>
          <w:sz w:val="24"/>
          <w:szCs w:val="24"/>
        </w:rPr>
      </w:pPr>
      <w:r w:rsidRPr="002100E2">
        <w:rPr>
          <w:rFonts w:ascii="Garamond" w:hAnsi="Garamond" w:cs="Times New Roman"/>
          <w:i/>
          <w:sz w:val="24"/>
          <w:szCs w:val="24"/>
        </w:rPr>
        <w:t>Dialogues Concerning Natural Religion</w:t>
      </w:r>
    </w:p>
    <w:p w14:paraId="479D795E"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Hackett Publishing</w:t>
      </w:r>
    </w:p>
    <w:p w14:paraId="479D795F" w14:textId="77777777" w:rsidR="00393420"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ISBN: 978-0-87220-402-7</w:t>
      </w:r>
    </w:p>
    <w:p w14:paraId="479D7960" w14:textId="77777777" w:rsidR="00393420" w:rsidRDefault="00393420" w:rsidP="00393420">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479D7961" w14:textId="77777777" w:rsidR="00393420" w:rsidRPr="0015549A" w:rsidRDefault="00393420" w:rsidP="00393420">
      <w:pPr>
        <w:spacing w:line="240" w:lineRule="auto"/>
        <w:rPr>
          <w:rFonts w:ascii="Garamond" w:hAnsi="Garamond" w:cs="Times New Roman"/>
          <w:sz w:val="24"/>
          <w:szCs w:val="24"/>
        </w:rPr>
      </w:pPr>
      <w:r>
        <w:rPr>
          <w:rFonts w:ascii="Garamond" w:hAnsi="Garamond" w:cs="Times New Roman"/>
          <w:sz w:val="24"/>
          <w:szCs w:val="24"/>
        </w:rPr>
        <w:t xml:space="preserve">By carefully examining historical and contemporary philosophical literature related to the nature of reality, knowledge, and ethics, students will gain a better understanding of themselves and their role in the world. By the end of the semester, students will have a better understanding of what it means to be a responsible and self-reflective global citizen. </w:t>
      </w:r>
    </w:p>
    <w:p w14:paraId="479D7962"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lastRenderedPageBreak/>
        <w:t>Expectations:</w:t>
      </w:r>
    </w:p>
    <w:p w14:paraId="479D7963" w14:textId="77777777" w:rsidR="004C3309" w:rsidRDefault="004C3309" w:rsidP="004C3309">
      <w:pPr>
        <w:spacing w:line="240" w:lineRule="auto"/>
        <w:contextualSpacing/>
        <w:rPr>
          <w:rFonts w:ascii="Garamond" w:hAnsi="Garamond" w:cs="Times New Roman"/>
          <w:sz w:val="24"/>
          <w:szCs w:val="24"/>
        </w:rPr>
      </w:pPr>
      <w:r w:rsidRPr="00A87C9F">
        <w:rPr>
          <w:rFonts w:ascii="Garamond" w:hAnsi="Garamond" w:cs="Times New Roman"/>
          <w:sz w:val="24"/>
          <w:szCs w:val="24"/>
        </w:rPr>
        <w:t>Students are expected to attend every class and remain for th</w:t>
      </w:r>
      <w:r>
        <w:rPr>
          <w:rFonts w:ascii="Garamond" w:hAnsi="Garamond" w:cs="Times New Roman"/>
          <w:sz w:val="24"/>
          <w:szCs w:val="24"/>
        </w:rPr>
        <w:t>e entire time. Do not come late or</w:t>
      </w:r>
      <w:r w:rsidRPr="00A87C9F">
        <w:rPr>
          <w:rFonts w:ascii="Garamond" w:hAnsi="Garamond" w:cs="Times New Roman"/>
          <w:sz w:val="24"/>
          <w:szCs w:val="24"/>
        </w:rPr>
        <w:t xml:space="preserve"> leave early. Students must complete the necessary readings prior to class and be prepared for discussion and participation. Students will treat other students with respect. This means, turning off all </w:t>
      </w:r>
      <w:r>
        <w:rPr>
          <w:rFonts w:ascii="Garamond" w:hAnsi="Garamond" w:cs="Times New Roman"/>
          <w:sz w:val="24"/>
          <w:szCs w:val="24"/>
        </w:rPr>
        <w:t xml:space="preserve">electrical equipment, including </w:t>
      </w:r>
      <w:r w:rsidRPr="00A87C9F">
        <w:rPr>
          <w:rFonts w:ascii="Garamond" w:hAnsi="Garamond" w:cs="Times New Roman"/>
          <w:sz w:val="24"/>
          <w:szCs w:val="24"/>
        </w:rPr>
        <w:t>cell phones</w:t>
      </w:r>
      <w:r>
        <w:rPr>
          <w:rFonts w:ascii="Garamond" w:hAnsi="Garamond" w:cs="Times New Roman"/>
          <w:sz w:val="24"/>
          <w:szCs w:val="24"/>
        </w:rPr>
        <w:t>, laptops, and tablets. Students must also address</w:t>
      </w:r>
      <w:r w:rsidRPr="00A87C9F">
        <w:rPr>
          <w:rFonts w:ascii="Garamond" w:hAnsi="Garamond" w:cs="Times New Roman"/>
          <w:sz w:val="24"/>
          <w:szCs w:val="24"/>
        </w:rPr>
        <w:t xml:space="preserve"> their peers in a respectful tone. It is important to note that the nature of this class will inevitably result in disagreements among colleagues; however, it is essential to maintain respect toward one another despite disagreement. </w:t>
      </w:r>
    </w:p>
    <w:p w14:paraId="479D7964" w14:textId="77777777" w:rsidR="00393420" w:rsidRDefault="00393420" w:rsidP="00393420">
      <w:pPr>
        <w:spacing w:line="240" w:lineRule="auto"/>
        <w:contextualSpacing/>
        <w:rPr>
          <w:rFonts w:ascii="Garamond" w:hAnsi="Garamond" w:cs="Times New Roman"/>
          <w:sz w:val="24"/>
          <w:szCs w:val="24"/>
        </w:rPr>
      </w:pPr>
    </w:p>
    <w:p w14:paraId="479D7965" w14:textId="77777777" w:rsidR="00393420" w:rsidRPr="002100E2" w:rsidRDefault="00393420" w:rsidP="00393420">
      <w:pPr>
        <w:spacing w:line="240" w:lineRule="auto"/>
        <w:contextualSpacing/>
        <w:rPr>
          <w:rFonts w:ascii="Garamond" w:hAnsi="Garamond" w:cs="Times New Roman"/>
          <w:sz w:val="24"/>
          <w:szCs w:val="24"/>
        </w:rPr>
      </w:pPr>
      <w:r>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w:t>
      </w:r>
      <w:r w:rsidR="00A9767F">
        <w:rPr>
          <w:rFonts w:ascii="Garamond" w:hAnsi="Garamond" w:cs="Times New Roman"/>
          <w:sz w:val="24"/>
          <w:szCs w:val="24"/>
        </w:rPr>
        <w:t>submit work, check</w:t>
      </w:r>
      <w:r>
        <w:rPr>
          <w:rFonts w:ascii="Garamond" w:hAnsi="Garamond" w:cs="Times New Roman"/>
          <w:sz w:val="24"/>
          <w:szCs w:val="24"/>
        </w:rPr>
        <w:t xml:space="preserve"> grades, etc. </w:t>
      </w:r>
    </w:p>
    <w:p w14:paraId="479D7966" w14:textId="77777777" w:rsidR="00393420" w:rsidRDefault="00393420" w:rsidP="00393420">
      <w:pPr>
        <w:spacing w:line="240" w:lineRule="auto"/>
        <w:contextualSpacing/>
        <w:rPr>
          <w:rFonts w:ascii="Garamond" w:hAnsi="Garamond" w:cs="Times New Roman"/>
          <w:b/>
          <w:sz w:val="24"/>
          <w:szCs w:val="24"/>
        </w:rPr>
      </w:pPr>
    </w:p>
    <w:p w14:paraId="479D7967"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t>Grading Criteria:</w:t>
      </w:r>
    </w:p>
    <w:p w14:paraId="479D7968" w14:textId="3745DB8E" w:rsidR="00393420"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Final grades will be calculated based upon the following. </w:t>
      </w:r>
      <w:r>
        <w:rPr>
          <w:rFonts w:ascii="Garamond" w:hAnsi="Garamond" w:cs="Times New Roman"/>
          <w:sz w:val="24"/>
          <w:szCs w:val="24"/>
        </w:rPr>
        <w:t xml:space="preserve">Late work will never be accepted unless an extension has been granted by Dr. Horn prior to the due date. Extensions will only be granted in extreme circumstances. </w:t>
      </w:r>
    </w:p>
    <w:p w14:paraId="0E04B11A" w14:textId="61837FDF" w:rsidR="00C05061" w:rsidRDefault="00C05061" w:rsidP="00393420">
      <w:pPr>
        <w:spacing w:line="240" w:lineRule="auto"/>
        <w:contextualSpacing/>
        <w:rPr>
          <w:rFonts w:ascii="Garamond" w:hAnsi="Garamond" w:cs="Times New Roman"/>
          <w:sz w:val="24"/>
          <w:szCs w:val="24"/>
        </w:rPr>
      </w:pPr>
    </w:p>
    <w:p w14:paraId="0CCD6E00" w14:textId="6E9A1336" w:rsidR="00C05061" w:rsidRPr="002100E2" w:rsidRDefault="00C05061" w:rsidP="00393420">
      <w:pPr>
        <w:spacing w:line="240" w:lineRule="auto"/>
        <w:contextualSpacing/>
        <w:rPr>
          <w:rFonts w:ascii="Garamond" w:hAnsi="Garamond" w:cs="Times New Roman"/>
          <w:sz w:val="24"/>
          <w:szCs w:val="24"/>
        </w:rPr>
      </w:pPr>
      <w:r>
        <w:rPr>
          <w:rFonts w:ascii="Garamond" w:hAnsi="Garamond" w:cs="Times New Roman"/>
          <w:sz w:val="24"/>
          <w:szCs w:val="24"/>
        </w:rPr>
        <w:t>Students will be permitted four unexcused absences. Any absence after four will result in a 5% deduction from the overall grade. Attendance is taken at the beginning of class, so if students are late, they will not be counted present for the day.</w:t>
      </w:r>
    </w:p>
    <w:p w14:paraId="479D7969" w14:textId="39EE7918" w:rsidR="0094783D" w:rsidRDefault="001E15AF" w:rsidP="0094783D">
      <w:pPr>
        <w:pStyle w:val="ListParagraph"/>
        <w:numPr>
          <w:ilvl w:val="1"/>
          <w:numId w:val="2"/>
        </w:numPr>
        <w:spacing w:line="240" w:lineRule="auto"/>
        <w:rPr>
          <w:rFonts w:ascii="Garamond" w:hAnsi="Garamond"/>
          <w:sz w:val="24"/>
          <w:szCs w:val="24"/>
        </w:rPr>
      </w:pPr>
      <w:r>
        <w:rPr>
          <w:rFonts w:ascii="Garamond" w:hAnsi="Garamond"/>
          <w:sz w:val="24"/>
          <w:szCs w:val="24"/>
        </w:rPr>
        <w:t>Four In-Class Exams:</w:t>
      </w:r>
      <w:r>
        <w:rPr>
          <w:rFonts w:ascii="Garamond" w:hAnsi="Garamond"/>
          <w:sz w:val="24"/>
          <w:szCs w:val="24"/>
        </w:rPr>
        <w:tab/>
      </w:r>
      <w:r>
        <w:rPr>
          <w:rFonts w:ascii="Garamond" w:hAnsi="Garamond"/>
          <w:sz w:val="24"/>
          <w:szCs w:val="24"/>
        </w:rPr>
        <w:tab/>
      </w:r>
      <w:r w:rsidR="00ED57E8">
        <w:rPr>
          <w:rFonts w:ascii="Garamond" w:hAnsi="Garamond"/>
          <w:sz w:val="24"/>
          <w:szCs w:val="24"/>
        </w:rPr>
        <w:t>80</w:t>
      </w:r>
      <w:r w:rsidR="00CA3E37">
        <w:rPr>
          <w:rFonts w:ascii="Garamond" w:hAnsi="Garamond"/>
          <w:sz w:val="24"/>
          <w:szCs w:val="24"/>
        </w:rPr>
        <w:t>% Total (</w:t>
      </w:r>
      <w:r w:rsidR="00ED57E8">
        <w:rPr>
          <w:rFonts w:ascii="Garamond" w:hAnsi="Garamond"/>
          <w:sz w:val="24"/>
          <w:szCs w:val="24"/>
        </w:rPr>
        <w:t>20</w:t>
      </w:r>
      <w:r>
        <w:rPr>
          <w:rFonts w:ascii="Garamond" w:hAnsi="Garamond"/>
          <w:sz w:val="24"/>
          <w:szCs w:val="24"/>
        </w:rPr>
        <w:t>% Each</w:t>
      </w:r>
      <w:r w:rsidR="00CA3E37">
        <w:rPr>
          <w:rFonts w:ascii="Garamond" w:hAnsi="Garamond"/>
          <w:sz w:val="24"/>
          <w:szCs w:val="24"/>
        </w:rPr>
        <w:t>)</w:t>
      </w:r>
    </w:p>
    <w:p w14:paraId="693206ED" w14:textId="31F70F0C" w:rsidR="00ED57E8" w:rsidRPr="0094783D" w:rsidRDefault="00ED57E8" w:rsidP="0094783D">
      <w:pPr>
        <w:pStyle w:val="ListParagraph"/>
        <w:numPr>
          <w:ilvl w:val="1"/>
          <w:numId w:val="2"/>
        </w:numPr>
        <w:spacing w:line="240" w:lineRule="auto"/>
        <w:rPr>
          <w:rFonts w:ascii="Garamond" w:hAnsi="Garamond"/>
          <w:sz w:val="24"/>
          <w:szCs w:val="24"/>
        </w:rPr>
      </w:pPr>
      <w:r>
        <w:rPr>
          <w:rFonts w:ascii="Garamond" w:hAnsi="Garamond"/>
          <w:sz w:val="24"/>
          <w:szCs w:val="24"/>
        </w:rPr>
        <w:t>One Group Presentation:</w:t>
      </w:r>
      <w:r>
        <w:rPr>
          <w:rFonts w:ascii="Garamond" w:hAnsi="Garamond"/>
          <w:sz w:val="24"/>
          <w:szCs w:val="24"/>
        </w:rPr>
        <w:tab/>
        <w:t>20% Total (20% Each)</w:t>
      </w:r>
    </w:p>
    <w:p w14:paraId="479D796A" w14:textId="77777777" w:rsidR="00393420"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84"/>
        <w:gridCol w:w="1867"/>
        <w:gridCol w:w="1866"/>
        <w:gridCol w:w="1866"/>
        <w:gridCol w:w="1867"/>
      </w:tblGrid>
      <w:tr w:rsidR="00544C5B" w14:paraId="479D7975" w14:textId="77777777" w:rsidTr="00204629">
        <w:tc>
          <w:tcPr>
            <w:tcW w:w="1915" w:type="dxa"/>
          </w:tcPr>
          <w:p w14:paraId="479D796B" w14:textId="77777777" w:rsidR="00544C5B" w:rsidRPr="00FF2909" w:rsidRDefault="00544C5B" w:rsidP="00204629">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479D796C" w14:textId="77777777" w:rsidR="00544C5B" w:rsidRPr="00FF2909" w:rsidRDefault="00544C5B" w:rsidP="00204629">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479D796D"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479D796E"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479D796F"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479D7970"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479D7971"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479D7972"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479D7973"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479D7974"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544C5B" w14:paraId="479D797B" w14:textId="77777777" w:rsidTr="00204629">
        <w:tc>
          <w:tcPr>
            <w:tcW w:w="1915" w:type="dxa"/>
          </w:tcPr>
          <w:p w14:paraId="479D7976" w14:textId="77777777" w:rsidR="00544C5B" w:rsidRDefault="00544C5B" w:rsidP="00204629">
            <w:pPr>
              <w:contextualSpacing/>
              <w:jc w:val="center"/>
              <w:rPr>
                <w:rFonts w:ascii="Garamond" w:hAnsi="Garamond" w:cs="Times New Roman"/>
                <w:sz w:val="24"/>
                <w:szCs w:val="24"/>
              </w:rPr>
            </w:pPr>
          </w:p>
        </w:tc>
        <w:tc>
          <w:tcPr>
            <w:tcW w:w="1915" w:type="dxa"/>
          </w:tcPr>
          <w:p w14:paraId="479D7977"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479D7978"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479D7979"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479D797A"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F (&lt;63)</w:t>
            </w:r>
          </w:p>
        </w:tc>
      </w:tr>
      <w:tr w:rsidR="00544C5B" w14:paraId="479D7981" w14:textId="77777777" w:rsidTr="00204629">
        <w:tc>
          <w:tcPr>
            <w:tcW w:w="1915" w:type="dxa"/>
          </w:tcPr>
          <w:p w14:paraId="479D797C"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479D797D"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479D797E"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479D797F"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479D7980" w14:textId="77777777" w:rsidR="00544C5B" w:rsidRDefault="00544C5B" w:rsidP="00204629">
            <w:pPr>
              <w:contextualSpacing/>
              <w:jc w:val="center"/>
              <w:rPr>
                <w:rFonts w:ascii="Garamond" w:hAnsi="Garamond" w:cs="Times New Roman"/>
                <w:sz w:val="24"/>
                <w:szCs w:val="24"/>
              </w:rPr>
            </w:pPr>
          </w:p>
        </w:tc>
      </w:tr>
      <w:tr w:rsidR="00544C5B" w14:paraId="479D7987" w14:textId="77777777" w:rsidTr="00204629">
        <w:tc>
          <w:tcPr>
            <w:tcW w:w="1915" w:type="dxa"/>
          </w:tcPr>
          <w:p w14:paraId="479D7982" w14:textId="77777777" w:rsidR="00544C5B" w:rsidRPr="00A45AFC" w:rsidRDefault="00544C5B" w:rsidP="00204629">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14:paraId="479D7983"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479D7984"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479D7985" w14:textId="77777777" w:rsidR="00544C5B" w:rsidRDefault="00544C5B" w:rsidP="00204629">
            <w:pPr>
              <w:contextualSpacing/>
              <w:jc w:val="center"/>
              <w:rPr>
                <w:rFonts w:ascii="Garamond" w:hAnsi="Garamond" w:cs="Times New Roman"/>
                <w:sz w:val="24"/>
                <w:szCs w:val="24"/>
              </w:rPr>
            </w:pPr>
          </w:p>
        </w:tc>
        <w:tc>
          <w:tcPr>
            <w:tcW w:w="1916" w:type="dxa"/>
          </w:tcPr>
          <w:p w14:paraId="479D7986" w14:textId="77777777" w:rsidR="00544C5B" w:rsidRDefault="00544C5B" w:rsidP="00204629">
            <w:pPr>
              <w:contextualSpacing/>
              <w:jc w:val="center"/>
              <w:rPr>
                <w:rFonts w:ascii="Garamond" w:hAnsi="Garamond" w:cs="Times New Roman"/>
                <w:sz w:val="24"/>
                <w:szCs w:val="24"/>
              </w:rPr>
            </w:pPr>
          </w:p>
        </w:tc>
      </w:tr>
    </w:tbl>
    <w:p w14:paraId="479D7988" w14:textId="77777777" w:rsidR="00393420" w:rsidRDefault="00393420" w:rsidP="00393420">
      <w:pPr>
        <w:spacing w:line="240" w:lineRule="auto"/>
        <w:contextualSpacing/>
        <w:rPr>
          <w:rFonts w:ascii="Garamond" w:hAnsi="Garamond" w:cs="Times New Roman"/>
          <w:sz w:val="24"/>
          <w:szCs w:val="24"/>
        </w:rPr>
      </w:pPr>
    </w:p>
    <w:p w14:paraId="479D7989"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Academic Integrity:</w:t>
      </w:r>
    </w:p>
    <w:p w14:paraId="479D798A"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479D798B" w14:textId="77777777" w:rsidR="00393420" w:rsidRPr="002100E2" w:rsidRDefault="00A51947" w:rsidP="00393420">
      <w:pPr>
        <w:spacing w:line="240" w:lineRule="auto"/>
        <w:contextualSpacing/>
        <w:rPr>
          <w:rStyle w:val="Hyperlink"/>
          <w:rFonts w:ascii="Garamond" w:hAnsi="Garamond"/>
          <w:sz w:val="24"/>
          <w:szCs w:val="24"/>
        </w:rPr>
      </w:pPr>
      <w:hyperlink r:id="rId6" w:history="1">
        <w:r w:rsidR="00393420" w:rsidRPr="002100E2">
          <w:rPr>
            <w:rStyle w:val="Hyperlink"/>
            <w:rFonts w:ascii="Garamond" w:hAnsi="Garamond"/>
            <w:sz w:val="24"/>
            <w:szCs w:val="24"/>
          </w:rPr>
          <w:t>http://www.uwsp.edu/stuaffairs/Documents/RightsRespons/SRR-2010/rightsChap14.pdf</w:t>
        </w:r>
      </w:hyperlink>
    </w:p>
    <w:p w14:paraId="479D798C" w14:textId="77777777" w:rsidR="00393420" w:rsidRPr="002100E2" w:rsidRDefault="00393420" w:rsidP="00393420">
      <w:pPr>
        <w:spacing w:line="240" w:lineRule="auto"/>
        <w:contextualSpacing/>
        <w:rPr>
          <w:rFonts w:ascii="Garamond" w:hAnsi="Garamond" w:cs="Times New Roman"/>
          <w:sz w:val="24"/>
          <w:szCs w:val="24"/>
        </w:rPr>
      </w:pPr>
    </w:p>
    <w:p w14:paraId="479D798D"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Disability Information:</w:t>
      </w:r>
    </w:p>
    <w:p w14:paraId="479D798E" w14:textId="77777777" w:rsidR="00393420" w:rsidRPr="002100E2" w:rsidRDefault="00393420" w:rsidP="00393420">
      <w:pPr>
        <w:spacing w:line="240" w:lineRule="auto"/>
        <w:contextualSpacing/>
        <w:rPr>
          <w:rFonts w:ascii="Garamond" w:hAnsi="Garamond" w:cs="Times New Roman"/>
          <w:color w:val="000000"/>
          <w:sz w:val="24"/>
          <w:szCs w:val="24"/>
        </w:rPr>
      </w:pPr>
      <w:r w:rsidRPr="002100E2">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479D798F" w14:textId="77777777" w:rsidR="00393420" w:rsidRPr="002100E2" w:rsidRDefault="00A51947" w:rsidP="00393420">
      <w:pPr>
        <w:spacing w:line="240" w:lineRule="auto"/>
        <w:contextualSpacing/>
        <w:rPr>
          <w:rFonts w:ascii="Garamond" w:hAnsi="Garamond" w:cs="Times New Roman"/>
          <w:b/>
          <w:sz w:val="24"/>
          <w:szCs w:val="24"/>
        </w:rPr>
      </w:pPr>
      <w:hyperlink r:id="rId7" w:history="1">
        <w:r w:rsidR="00393420" w:rsidRPr="002100E2">
          <w:rPr>
            <w:rStyle w:val="Hyperlink"/>
            <w:rFonts w:ascii="Garamond" w:hAnsi="Garamond"/>
            <w:sz w:val="24"/>
            <w:szCs w:val="24"/>
          </w:rPr>
          <w:t>http://www.uwsp.edu/stuaffairs/Documents/RightsRespons/ADA/rightsADAPolicyInfo.pdf</w:t>
        </w:r>
      </w:hyperlink>
    </w:p>
    <w:p w14:paraId="479D7990" w14:textId="77777777" w:rsidR="00393420" w:rsidRDefault="00393420" w:rsidP="00393420">
      <w:pPr>
        <w:spacing w:line="240" w:lineRule="auto"/>
        <w:contextualSpacing/>
        <w:rPr>
          <w:rFonts w:ascii="Garamond" w:hAnsi="Garamond" w:cs="Times New Roman"/>
          <w:b/>
          <w:sz w:val="24"/>
          <w:szCs w:val="24"/>
        </w:rPr>
      </w:pPr>
    </w:p>
    <w:p w14:paraId="479D7991" w14:textId="77777777" w:rsidR="0015549A" w:rsidRDefault="0015549A" w:rsidP="00393420">
      <w:pPr>
        <w:spacing w:line="240" w:lineRule="auto"/>
        <w:contextualSpacing/>
        <w:rPr>
          <w:rFonts w:ascii="Garamond" w:hAnsi="Garamond" w:cs="Times New Roman"/>
          <w:b/>
          <w:sz w:val="24"/>
          <w:szCs w:val="24"/>
        </w:rPr>
      </w:pPr>
    </w:p>
    <w:p w14:paraId="479D7992" w14:textId="77777777" w:rsidR="0015549A" w:rsidRDefault="0015549A" w:rsidP="00393420">
      <w:pPr>
        <w:spacing w:line="240" w:lineRule="auto"/>
        <w:contextualSpacing/>
        <w:rPr>
          <w:rFonts w:ascii="Garamond" w:hAnsi="Garamond" w:cs="Times New Roman"/>
          <w:b/>
          <w:sz w:val="24"/>
          <w:szCs w:val="24"/>
        </w:rPr>
      </w:pPr>
    </w:p>
    <w:p w14:paraId="251A60EE" w14:textId="1B75B5E7" w:rsidR="00C05061" w:rsidRDefault="00C05061" w:rsidP="00393420">
      <w:pPr>
        <w:spacing w:line="240" w:lineRule="auto"/>
        <w:contextualSpacing/>
        <w:rPr>
          <w:rFonts w:ascii="Garamond" w:hAnsi="Garamond" w:cs="Times New Roman"/>
          <w:b/>
        </w:rPr>
      </w:pPr>
    </w:p>
    <w:p w14:paraId="479D7999" w14:textId="64EAF734" w:rsidR="00393420" w:rsidRPr="0057200C" w:rsidRDefault="00393420" w:rsidP="00393420">
      <w:pPr>
        <w:spacing w:line="240" w:lineRule="auto"/>
        <w:contextualSpacing/>
        <w:rPr>
          <w:rFonts w:ascii="Garamond" w:hAnsi="Garamond" w:cs="Times New Roman"/>
        </w:rPr>
      </w:pPr>
      <w:r w:rsidRPr="0057200C">
        <w:rPr>
          <w:rFonts w:ascii="Garamond" w:hAnsi="Garamond" w:cs="Times New Roman"/>
          <w:b/>
        </w:rPr>
        <w:lastRenderedPageBreak/>
        <w:t>Course Schedule</w:t>
      </w:r>
      <w:r w:rsidRPr="0057200C">
        <w:rPr>
          <w:rFonts w:ascii="Garamond" w:hAnsi="Garamond" w:cs="Times New Roman"/>
          <w:b/>
          <w:smallCaps/>
        </w:rPr>
        <w:t>:</w:t>
      </w:r>
      <w:r w:rsidR="00927A5C" w:rsidRPr="0057200C">
        <w:rPr>
          <w:rFonts w:ascii="Garamond" w:hAnsi="Garamond" w:cs="Times New Roman"/>
        </w:rPr>
        <w:tab/>
      </w:r>
      <w:r w:rsidRPr="0057200C">
        <w:rPr>
          <w:rFonts w:ascii="Garamond" w:hAnsi="Garamond" w:cs="Times New Roman"/>
        </w:rPr>
        <w:tab/>
      </w:r>
      <w:r w:rsidRPr="0057200C">
        <w:rPr>
          <w:rFonts w:ascii="Garamond" w:hAnsi="Garamond" w:cs="Times New Roman"/>
        </w:rPr>
        <w:tab/>
      </w:r>
    </w:p>
    <w:p w14:paraId="479D799A" w14:textId="618DE9CB"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7</w:t>
      </w:r>
      <w:r w:rsidR="005F0CE6" w:rsidRPr="0057200C">
        <w:rPr>
          <w:rFonts w:ascii="Garamond" w:hAnsi="Garamond" w:cs="Times New Roman"/>
        </w:rPr>
        <w:tab/>
      </w:r>
      <w:r w:rsidR="005F0CE6" w:rsidRPr="0057200C">
        <w:rPr>
          <w:rFonts w:ascii="Garamond" w:hAnsi="Garamond" w:cs="Times New Roman"/>
        </w:rPr>
        <w:tab/>
        <w:t>Syllabus/Course Introduction</w:t>
      </w:r>
    </w:p>
    <w:p w14:paraId="479D799B" w14:textId="77777777" w:rsidR="005F0CE6" w:rsidRPr="0057200C" w:rsidRDefault="005F0CE6" w:rsidP="005F0CE6">
      <w:pPr>
        <w:spacing w:line="240" w:lineRule="auto"/>
        <w:ind w:left="1440" w:firstLine="720"/>
        <w:contextualSpacing/>
        <w:rPr>
          <w:rFonts w:ascii="Garamond" w:hAnsi="Garamond" w:cs="Times New Roman"/>
        </w:rPr>
      </w:pPr>
      <w:r w:rsidRPr="0057200C">
        <w:rPr>
          <w:rFonts w:ascii="Garamond" w:hAnsi="Garamond" w:cs="Times New Roman"/>
        </w:rPr>
        <w:t>What is Philosophy?</w:t>
      </w:r>
    </w:p>
    <w:p w14:paraId="479D799C" w14:textId="77777777" w:rsidR="005F0CE6" w:rsidRPr="0057200C" w:rsidRDefault="005F0CE6" w:rsidP="005F0CE6">
      <w:pPr>
        <w:spacing w:line="240" w:lineRule="auto"/>
        <w:contextualSpacing/>
        <w:rPr>
          <w:rFonts w:ascii="Garamond" w:hAnsi="Garamond" w:cs="Times New Roman"/>
        </w:rPr>
      </w:pPr>
    </w:p>
    <w:p w14:paraId="479D799D" w14:textId="77777777" w:rsidR="005F0CE6" w:rsidRPr="0057200C" w:rsidRDefault="005F0CE6" w:rsidP="005F0CE6">
      <w:pPr>
        <w:spacing w:line="240" w:lineRule="auto"/>
        <w:contextualSpacing/>
        <w:rPr>
          <w:rFonts w:ascii="Garamond" w:hAnsi="Garamond" w:cs="Times New Roman"/>
          <w:b/>
        </w:rPr>
      </w:pPr>
      <w:r w:rsidRPr="0057200C">
        <w:rPr>
          <w:rFonts w:ascii="Garamond" w:hAnsi="Garamond" w:cs="Times New Roman"/>
        </w:rPr>
        <w:tab/>
      </w:r>
      <w:r w:rsidRPr="0057200C">
        <w:rPr>
          <w:rFonts w:ascii="Garamond" w:hAnsi="Garamond" w:cs="Times New Roman"/>
        </w:rPr>
        <w:tab/>
      </w:r>
      <w:r w:rsidRPr="0057200C">
        <w:rPr>
          <w:rFonts w:ascii="Garamond" w:hAnsi="Garamond" w:cs="Times New Roman"/>
        </w:rPr>
        <w:tab/>
      </w:r>
      <w:r w:rsidRPr="0057200C">
        <w:rPr>
          <w:rFonts w:ascii="Garamond" w:hAnsi="Garamond" w:cs="Times New Roman"/>
          <w:b/>
        </w:rPr>
        <w:t>Unit I</w:t>
      </w:r>
    </w:p>
    <w:p w14:paraId="479D799E" w14:textId="54A47AAB"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12</w:t>
      </w:r>
      <w:r w:rsidR="005F0CE6" w:rsidRPr="0057200C">
        <w:rPr>
          <w:rFonts w:ascii="Garamond" w:hAnsi="Garamond" w:cs="Times New Roman"/>
        </w:rPr>
        <w:tab/>
        <w:t xml:space="preserve"> </w:t>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59c—69e</w:t>
      </w:r>
    </w:p>
    <w:p w14:paraId="479D799F" w14:textId="61CC6E20"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14</w:t>
      </w:r>
      <w:r w:rsidR="005F0CE6" w:rsidRPr="0057200C">
        <w:rPr>
          <w:rFonts w:ascii="Garamond" w:hAnsi="Garamond" w:cs="Times New Roman"/>
        </w:rPr>
        <w:tab/>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69e—84b</w:t>
      </w:r>
    </w:p>
    <w:p w14:paraId="479D79A0" w14:textId="695429D3"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19</w:t>
      </w:r>
      <w:r w:rsidR="005F0CE6" w:rsidRPr="0057200C">
        <w:rPr>
          <w:rFonts w:ascii="Garamond" w:hAnsi="Garamond" w:cs="Times New Roman"/>
        </w:rPr>
        <w:tab/>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84c—107b</w:t>
      </w:r>
    </w:p>
    <w:p w14:paraId="479D79A1" w14:textId="2FB5A0FD"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21</w:t>
      </w:r>
      <w:r w:rsidR="005F0CE6" w:rsidRPr="0057200C">
        <w:rPr>
          <w:rFonts w:ascii="Garamond" w:hAnsi="Garamond" w:cs="Times New Roman"/>
        </w:rPr>
        <w:tab/>
      </w:r>
      <w:r w:rsidR="005F0CE6" w:rsidRPr="0057200C">
        <w:rPr>
          <w:rFonts w:ascii="Garamond" w:hAnsi="Garamond" w:cs="Times New Roman"/>
        </w:rPr>
        <w:tab/>
        <w:t>Plato</w:t>
      </w:r>
      <w:r w:rsidR="005F0CE6" w:rsidRPr="0057200C">
        <w:rPr>
          <w:rFonts w:ascii="Garamond" w:hAnsi="Garamond" w:cs="Times New Roman"/>
        </w:rPr>
        <w:tab/>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Phaedo</w:t>
      </w:r>
      <w:r w:rsidR="005F0CE6" w:rsidRPr="0057200C">
        <w:rPr>
          <w:rFonts w:ascii="Garamond" w:hAnsi="Garamond" w:cs="Times New Roman"/>
        </w:rPr>
        <w:tab/>
      </w:r>
      <w:r w:rsidR="005F0CE6" w:rsidRPr="0057200C">
        <w:rPr>
          <w:rFonts w:ascii="Garamond" w:hAnsi="Garamond" w:cs="Times New Roman"/>
        </w:rPr>
        <w:tab/>
      </w:r>
      <w:r w:rsidR="005F0CE6" w:rsidRPr="0057200C">
        <w:rPr>
          <w:rFonts w:ascii="Garamond" w:hAnsi="Garamond" w:cs="Times New Roman"/>
        </w:rPr>
        <w:tab/>
        <w:t>107c—118a</w:t>
      </w:r>
    </w:p>
    <w:p w14:paraId="479D79A2" w14:textId="394027FA"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26</w:t>
      </w:r>
      <w:r w:rsidR="005F0CE6" w:rsidRPr="0057200C">
        <w:rPr>
          <w:rFonts w:ascii="Garamond" w:hAnsi="Garamond" w:cs="Times New Roman"/>
        </w:rPr>
        <w:tab/>
      </w:r>
      <w:r w:rsidR="005F0CE6" w:rsidRPr="0057200C">
        <w:rPr>
          <w:rFonts w:ascii="Garamond" w:hAnsi="Garamond" w:cs="Times New Roman"/>
        </w:rPr>
        <w:tab/>
        <w:t>Exam I</w:t>
      </w:r>
    </w:p>
    <w:p w14:paraId="479D79A3" w14:textId="77777777" w:rsidR="005F0CE6" w:rsidRPr="0057200C" w:rsidRDefault="005F0CE6" w:rsidP="005F0CE6">
      <w:pPr>
        <w:spacing w:line="240" w:lineRule="auto"/>
        <w:contextualSpacing/>
        <w:rPr>
          <w:rFonts w:ascii="Garamond" w:hAnsi="Garamond" w:cs="Times New Roman"/>
        </w:rPr>
      </w:pPr>
    </w:p>
    <w:p w14:paraId="479D79A4" w14:textId="77777777" w:rsidR="005F0CE6" w:rsidRPr="0057200C" w:rsidRDefault="005F0CE6" w:rsidP="005F0CE6">
      <w:pPr>
        <w:spacing w:line="240" w:lineRule="auto"/>
        <w:contextualSpacing/>
        <w:rPr>
          <w:rFonts w:ascii="Garamond" w:hAnsi="Garamond" w:cs="Times New Roman"/>
          <w:b/>
        </w:rPr>
      </w:pPr>
      <w:r w:rsidRPr="0057200C">
        <w:rPr>
          <w:rFonts w:ascii="Garamond" w:hAnsi="Garamond" w:cs="Times New Roman"/>
        </w:rPr>
        <w:tab/>
      </w:r>
      <w:r w:rsidRPr="0057200C">
        <w:rPr>
          <w:rFonts w:ascii="Garamond" w:hAnsi="Garamond" w:cs="Times New Roman"/>
        </w:rPr>
        <w:tab/>
      </w:r>
      <w:r w:rsidRPr="0057200C">
        <w:rPr>
          <w:rFonts w:ascii="Garamond" w:hAnsi="Garamond" w:cs="Times New Roman"/>
        </w:rPr>
        <w:tab/>
      </w:r>
      <w:r w:rsidRPr="0057200C">
        <w:rPr>
          <w:rFonts w:ascii="Garamond" w:hAnsi="Garamond" w:cs="Times New Roman"/>
          <w:b/>
        </w:rPr>
        <w:t>Unit II</w:t>
      </w:r>
    </w:p>
    <w:p w14:paraId="479D79A5" w14:textId="720336B9" w:rsidR="005F0CE6" w:rsidRPr="0057200C" w:rsidRDefault="001D78AE" w:rsidP="005F0CE6">
      <w:pPr>
        <w:spacing w:line="240" w:lineRule="auto"/>
        <w:contextualSpacing/>
        <w:rPr>
          <w:rFonts w:ascii="Garamond" w:hAnsi="Garamond" w:cs="Times New Roman"/>
        </w:rPr>
      </w:pPr>
      <w:r>
        <w:rPr>
          <w:rFonts w:ascii="Garamond" w:hAnsi="Garamond" w:cs="Times New Roman"/>
        </w:rPr>
        <w:t>September 28</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w:t>
      </w:r>
      <w:r w:rsidR="005F0CE6" w:rsidRPr="0057200C">
        <w:rPr>
          <w:rFonts w:ascii="Garamond" w:hAnsi="Garamond" w:cs="Times New Roman"/>
        </w:rPr>
        <w:tab/>
      </w:r>
    </w:p>
    <w:p w14:paraId="479D79A6" w14:textId="037883FE" w:rsidR="005F0CE6" w:rsidRPr="0057200C" w:rsidRDefault="001D78AE" w:rsidP="005F0CE6">
      <w:pPr>
        <w:spacing w:line="240" w:lineRule="auto"/>
        <w:contextualSpacing/>
        <w:rPr>
          <w:rFonts w:ascii="Garamond" w:hAnsi="Garamond" w:cs="Times New Roman"/>
        </w:rPr>
      </w:pPr>
      <w:r>
        <w:rPr>
          <w:rFonts w:ascii="Garamond" w:hAnsi="Garamond" w:cs="Times New Roman"/>
        </w:rPr>
        <w:t>October 3</w:t>
      </w:r>
      <w:r w:rsidR="005F0CE6" w:rsidRPr="0057200C">
        <w:rPr>
          <w:rFonts w:ascii="Garamond" w:hAnsi="Garamond" w:cs="Times New Roman"/>
        </w:rPr>
        <w:t xml:space="preserve"> </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II</w:t>
      </w:r>
    </w:p>
    <w:p w14:paraId="479D79A7" w14:textId="00BC148C" w:rsidR="005F0CE6" w:rsidRPr="0057200C" w:rsidRDefault="001D78AE" w:rsidP="005F0CE6">
      <w:pPr>
        <w:spacing w:line="240" w:lineRule="auto"/>
        <w:contextualSpacing/>
        <w:rPr>
          <w:rFonts w:ascii="Garamond" w:hAnsi="Garamond" w:cs="Times New Roman"/>
        </w:rPr>
      </w:pPr>
      <w:r>
        <w:rPr>
          <w:rFonts w:ascii="Garamond" w:hAnsi="Garamond" w:cs="Times New Roman"/>
        </w:rPr>
        <w:t>October 5</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III</w:t>
      </w:r>
    </w:p>
    <w:p w14:paraId="479D79A8" w14:textId="32BA023D" w:rsidR="005F0CE6" w:rsidRPr="0057200C" w:rsidRDefault="001D78AE" w:rsidP="005F0CE6">
      <w:pPr>
        <w:spacing w:line="240" w:lineRule="auto"/>
        <w:contextualSpacing/>
        <w:rPr>
          <w:rFonts w:ascii="Garamond" w:hAnsi="Garamond" w:cs="Times New Roman"/>
        </w:rPr>
      </w:pPr>
      <w:r>
        <w:rPr>
          <w:rFonts w:ascii="Garamond" w:hAnsi="Garamond" w:cs="Times New Roman"/>
        </w:rPr>
        <w:t>October 10</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IV</w:t>
      </w:r>
    </w:p>
    <w:p w14:paraId="479D79A9" w14:textId="077E8D8B" w:rsidR="005F0CE6" w:rsidRPr="0057200C" w:rsidRDefault="001D78AE" w:rsidP="005F0CE6">
      <w:pPr>
        <w:spacing w:line="240" w:lineRule="auto"/>
        <w:contextualSpacing/>
        <w:rPr>
          <w:rFonts w:ascii="Garamond" w:hAnsi="Garamond" w:cs="Times New Roman"/>
        </w:rPr>
      </w:pPr>
      <w:r>
        <w:rPr>
          <w:rFonts w:ascii="Garamond" w:hAnsi="Garamond" w:cs="Times New Roman"/>
        </w:rPr>
        <w:t>October 12</w:t>
      </w:r>
      <w:r w:rsidR="005F0CE6" w:rsidRPr="0057200C">
        <w:rPr>
          <w:rFonts w:ascii="Garamond" w:hAnsi="Garamond" w:cs="Times New Roman"/>
        </w:rPr>
        <w:tab/>
      </w:r>
      <w:r w:rsidR="005F0CE6" w:rsidRPr="0057200C">
        <w:rPr>
          <w:rFonts w:ascii="Garamond" w:hAnsi="Garamond" w:cs="Times New Roman"/>
        </w:rPr>
        <w:tab/>
        <w:t>Descartes</w:t>
      </w:r>
      <w:r w:rsidR="005F0CE6" w:rsidRPr="0057200C">
        <w:rPr>
          <w:rFonts w:ascii="Garamond" w:hAnsi="Garamond" w:cs="Times New Roman"/>
        </w:rPr>
        <w:tab/>
      </w:r>
      <w:r w:rsidR="00332B1E" w:rsidRPr="0057200C">
        <w:rPr>
          <w:rFonts w:ascii="Garamond" w:hAnsi="Garamond" w:cs="Times New Roman"/>
        </w:rPr>
        <w:tab/>
      </w:r>
      <w:r w:rsidR="005F0CE6" w:rsidRPr="0057200C">
        <w:rPr>
          <w:rFonts w:ascii="Garamond" w:hAnsi="Garamond" w:cs="Times New Roman"/>
        </w:rPr>
        <w:t>Meditation V, VI</w:t>
      </w:r>
    </w:p>
    <w:p w14:paraId="479D79AA" w14:textId="5E0EC737" w:rsidR="005F0CE6" w:rsidRPr="0057200C" w:rsidRDefault="001D78AE" w:rsidP="005F0CE6">
      <w:pPr>
        <w:spacing w:line="240" w:lineRule="auto"/>
        <w:contextualSpacing/>
        <w:rPr>
          <w:rFonts w:ascii="Garamond" w:hAnsi="Garamond" w:cs="Times New Roman"/>
        </w:rPr>
      </w:pPr>
      <w:r>
        <w:rPr>
          <w:rFonts w:ascii="Garamond" w:hAnsi="Garamond" w:cs="Times New Roman"/>
        </w:rPr>
        <w:t>October 17</w:t>
      </w:r>
      <w:r w:rsidR="005F0CE6" w:rsidRPr="0057200C">
        <w:rPr>
          <w:rFonts w:ascii="Garamond" w:hAnsi="Garamond" w:cs="Times New Roman"/>
        </w:rPr>
        <w:tab/>
      </w:r>
      <w:r w:rsidR="0057200C">
        <w:rPr>
          <w:rFonts w:ascii="Garamond" w:hAnsi="Garamond" w:cs="Times New Roman"/>
        </w:rPr>
        <w:tab/>
      </w:r>
      <w:r w:rsidR="005F0CE6" w:rsidRPr="0057200C">
        <w:rPr>
          <w:rFonts w:ascii="Garamond" w:hAnsi="Garamond" w:cs="Times New Roman"/>
        </w:rPr>
        <w:t>Exam II</w:t>
      </w:r>
    </w:p>
    <w:p w14:paraId="479D79AB" w14:textId="77777777" w:rsidR="002F1F7F" w:rsidRPr="0057200C" w:rsidRDefault="002F1F7F" w:rsidP="005F0CE6">
      <w:pPr>
        <w:spacing w:line="240" w:lineRule="auto"/>
        <w:contextualSpacing/>
        <w:rPr>
          <w:rFonts w:ascii="Garamond" w:hAnsi="Garamond" w:cs="Times New Roman"/>
        </w:rPr>
      </w:pPr>
    </w:p>
    <w:p w14:paraId="479D79AC" w14:textId="77777777" w:rsidR="005F0CE6" w:rsidRPr="0057200C" w:rsidRDefault="002F1F7F" w:rsidP="002F1F7F">
      <w:pPr>
        <w:spacing w:line="240" w:lineRule="auto"/>
        <w:ind w:left="1440" w:firstLine="720"/>
        <w:contextualSpacing/>
        <w:rPr>
          <w:rFonts w:ascii="Garamond" w:hAnsi="Garamond" w:cs="Times New Roman"/>
        </w:rPr>
      </w:pPr>
      <w:r w:rsidRPr="0057200C">
        <w:rPr>
          <w:rFonts w:ascii="Garamond" w:hAnsi="Garamond" w:cs="Times New Roman"/>
          <w:b/>
        </w:rPr>
        <w:t>Unit III</w:t>
      </w:r>
    </w:p>
    <w:p w14:paraId="479D79AD" w14:textId="775B8085" w:rsidR="005F0CE6" w:rsidRPr="001D78AE" w:rsidRDefault="001D78AE" w:rsidP="005F0CE6">
      <w:pPr>
        <w:spacing w:line="240" w:lineRule="auto"/>
        <w:contextualSpacing/>
        <w:rPr>
          <w:rFonts w:ascii="Garamond" w:hAnsi="Garamond" w:cs="Times New Roman"/>
          <w:b/>
          <w:smallCaps/>
        </w:rPr>
      </w:pPr>
      <w:proofErr w:type="spellStart"/>
      <w:r w:rsidRPr="001D78AE">
        <w:rPr>
          <w:rFonts w:ascii="Garamond" w:hAnsi="Garamond" w:cs="Times New Roman"/>
          <w:lang w:val="fr-FR"/>
        </w:rPr>
        <w:t>O</w:t>
      </w:r>
      <w:r>
        <w:rPr>
          <w:rFonts w:ascii="Garamond" w:hAnsi="Garamond" w:cs="Times New Roman"/>
          <w:lang w:val="fr-FR"/>
        </w:rPr>
        <w:t>ctober</w:t>
      </w:r>
      <w:proofErr w:type="spellEnd"/>
      <w:r>
        <w:rPr>
          <w:rFonts w:ascii="Garamond" w:hAnsi="Garamond" w:cs="Times New Roman"/>
          <w:lang w:val="fr-FR"/>
        </w:rPr>
        <w:t xml:space="preserve"> 19</w:t>
      </w:r>
      <w:r w:rsidR="005F0CE6" w:rsidRPr="001D78AE">
        <w:rPr>
          <w:rFonts w:ascii="Garamond" w:hAnsi="Garamond" w:cs="Times New Roman"/>
          <w:lang w:val="fr-FR"/>
        </w:rPr>
        <w:tab/>
      </w:r>
      <w:r w:rsidR="0057200C" w:rsidRPr="001D78AE">
        <w:rPr>
          <w:rFonts w:ascii="Garamond" w:hAnsi="Garamond" w:cs="Times New Roman"/>
          <w:lang w:val="fr-FR"/>
        </w:rPr>
        <w:tab/>
      </w:r>
      <w:r w:rsidR="00552AED" w:rsidRPr="001D78AE">
        <w:rPr>
          <w:rFonts w:ascii="Garamond" w:hAnsi="Garamond" w:cs="Times New Roman"/>
        </w:rPr>
        <w:t>Hume</w:t>
      </w:r>
      <w:r w:rsidR="00552AED" w:rsidRPr="001D78AE">
        <w:rPr>
          <w:rFonts w:ascii="Garamond" w:hAnsi="Garamond" w:cs="Times New Roman"/>
        </w:rPr>
        <w:tab/>
      </w:r>
      <w:r w:rsidR="00552AED" w:rsidRPr="001D78AE">
        <w:rPr>
          <w:rFonts w:ascii="Garamond" w:hAnsi="Garamond" w:cs="Times New Roman"/>
        </w:rPr>
        <w:tab/>
      </w:r>
      <w:r w:rsidR="00552AED" w:rsidRPr="001D78AE">
        <w:rPr>
          <w:rFonts w:ascii="Garamond" w:hAnsi="Garamond" w:cs="Times New Roman"/>
        </w:rPr>
        <w:tab/>
        <w:t>Dialogues Concerning Natural Religion</w:t>
      </w:r>
    </w:p>
    <w:p w14:paraId="479D79AE" w14:textId="4E866377" w:rsidR="005F0CE6" w:rsidRPr="0057200C" w:rsidRDefault="001D78AE" w:rsidP="005F0CE6">
      <w:pPr>
        <w:spacing w:line="240" w:lineRule="auto"/>
        <w:contextualSpacing/>
        <w:rPr>
          <w:rFonts w:ascii="Garamond" w:hAnsi="Garamond" w:cs="Times New Roman"/>
        </w:rPr>
      </w:pPr>
      <w:r>
        <w:rPr>
          <w:rFonts w:ascii="Garamond" w:hAnsi="Garamond" w:cs="Times New Roman"/>
        </w:rPr>
        <w:t>October 24</w:t>
      </w:r>
      <w:r w:rsidR="005F0CE6" w:rsidRPr="0057200C">
        <w:rPr>
          <w:rFonts w:ascii="Garamond" w:hAnsi="Garamond" w:cs="Times New Roman"/>
        </w:rPr>
        <w:t xml:space="preserve"> </w:t>
      </w:r>
      <w:r w:rsidR="005F0CE6" w:rsidRPr="0057200C">
        <w:rPr>
          <w:rFonts w:ascii="Garamond" w:hAnsi="Garamond" w:cs="Times New Roman"/>
        </w:rPr>
        <w:tab/>
      </w:r>
      <w:r w:rsidR="003C0BCE" w:rsidRPr="0057200C">
        <w:rPr>
          <w:rFonts w:ascii="Garamond" w:hAnsi="Garamond" w:cs="Times New Roman"/>
        </w:rPr>
        <w:tab/>
      </w:r>
      <w:r w:rsidR="00552AED" w:rsidRPr="0057200C">
        <w:rPr>
          <w:rFonts w:ascii="Garamond" w:hAnsi="Garamond" w:cs="Times New Roman"/>
        </w:rPr>
        <w:t>Hume</w:t>
      </w:r>
      <w:r w:rsidR="00552AED" w:rsidRPr="0057200C">
        <w:rPr>
          <w:rFonts w:ascii="Garamond" w:hAnsi="Garamond" w:cs="Times New Roman"/>
        </w:rPr>
        <w:tab/>
      </w:r>
      <w:r w:rsidR="00552AED" w:rsidRPr="0057200C">
        <w:rPr>
          <w:rFonts w:ascii="Garamond" w:hAnsi="Garamond" w:cs="Times New Roman"/>
        </w:rPr>
        <w:tab/>
      </w:r>
      <w:r w:rsidR="00552AED" w:rsidRPr="0057200C">
        <w:rPr>
          <w:rFonts w:ascii="Garamond" w:hAnsi="Garamond" w:cs="Times New Roman"/>
        </w:rPr>
        <w:tab/>
        <w:t>Dialogues Concerning Natural Religion</w:t>
      </w:r>
    </w:p>
    <w:p w14:paraId="479D79AF" w14:textId="1826BF6A" w:rsidR="005F0CE6" w:rsidRPr="0057200C" w:rsidRDefault="001D78AE" w:rsidP="005F0CE6">
      <w:pPr>
        <w:spacing w:line="240" w:lineRule="auto"/>
        <w:contextualSpacing/>
        <w:rPr>
          <w:rFonts w:ascii="Garamond" w:hAnsi="Garamond" w:cs="Times New Roman"/>
        </w:rPr>
      </w:pPr>
      <w:r>
        <w:rPr>
          <w:rFonts w:ascii="Garamond" w:hAnsi="Garamond" w:cs="Times New Roman"/>
        </w:rPr>
        <w:t>October 26</w:t>
      </w:r>
      <w:r w:rsidR="005F0CE6" w:rsidRPr="0057200C">
        <w:rPr>
          <w:rFonts w:ascii="Garamond" w:hAnsi="Garamond" w:cs="Times New Roman"/>
        </w:rPr>
        <w:tab/>
      </w:r>
      <w:r w:rsidR="003C0BCE" w:rsidRPr="0057200C">
        <w:rPr>
          <w:rFonts w:ascii="Garamond" w:hAnsi="Garamond" w:cs="Times New Roman"/>
        </w:rPr>
        <w:tab/>
      </w:r>
      <w:r w:rsidR="00552AED" w:rsidRPr="0057200C">
        <w:rPr>
          <w:rFonts w:ascii="Garamond" w:hAnsi="Garamond" w:cs="Times New Roman"/>
        </w:rPr>
        <w:t>Film: Life of Pi</w:t>
      </w:r>
      <w:r w:rsidR="005F0CE6" w:rsidRPr="0057200C">
        <w:rPr>
          <w:rFonts w:ascii="Garamond" w:hAnsi="Garamond" w:cs="Times New Roman"/>
        </w:rPr>
        <w:tab/>
      </w:r>
    </w:p>
    <w:p w14:paraId="479D79B0" w14:textId="28052B05" w:rsidR="005F0CE6" w:rsidRPr="0057200C" w:rsidRDefault="001D78AE" w:rsidP="005F0CE6">
      <w:pPr>
        <w:spacing w:line="240" w:lineRule="auto"/>
        <w:contextualSpacing/>
        <w:rPr>
          <w:rFonts w:ascii="Garamond" w:hAnsi="Garamond" w:cs="Times New Roman"/>
        </w:rPr>
      </w:pPr>
      <w:r>
        <w:rPr>
          <w:rFonts w:ascii="Garamond" w:hAnsi="Garamond" w:cs="Times New Roman"/>
        </w:rPr>
        <w:t>October 31</w:t>
      </w:r>
      <w:r w:rsidR="005F0CE6" w:rsidRPr="0057200C">
        <w:rPr>
          <w:rFonts w:ascii="Garamond" w:hAnsi="Garamond" w:cs="Times New Roman"/>
        </w:rPr>
        <w:tab/>
      </w:r>
      <w:r w:rsidR="003C0BCE" w:rsidRPr="0057200C">
        <w:rPr>
          <w:rFonts w:ascii="Garamond" w:hAnsi="Garamond" w:cs="Times New Roman"/>
        </w:rPr>
        <w:tab/>
      </w:r>
      <w:r w:rsidR="00552AED" w:rsidRPr="0057200C">
        <w:rPr>
          <w:rFonts w:ascii="Garamond" w:hAnsi="Garamond" w:cs="Times New Roman"/>
        </w:rPr>
        <w:t>Film: Life of Pi</w:t>
      </w:r>
    </w:p>
    <w:p w14:paraId="479D79B1" w14:textId="2FF82703" w:rsidR="005F0CE6" w:rsidRPr="0057200C" w:rsidRDefault="001D78AE" w:rsidP="005F0CE6">
      <w:pPr>
        <w:spacing w:line="240" w:lineRule="auto"/>
        <w:contextualSpacing/>
        <w:rPr>
          <w:rFonts w:ascii="Garamond" w:hAnsi="Garamond" w:cs="Times New Roman"/>
        </w:rPr>
      </w:pPr>
      <w:r>
        <w:rPr>
          <w:rFonts w:ascii="Garamond" w:hAnsi="Garamond" w:cs="Times New Roman"/>
        </w:rPr>
        <w:t>November 2</w:t>
      </w:r>
      <w:r w:rsidR="005F0CE6" w:rsidRPr="0057200C">
        <w:rPr>
          <w:rFonts w:ascii="Garamond" w:hAnsi="Garamond" w:cs="Times New Roman"/>
        </w:rPr>
        <w:tab/>
      </w:r>
      <w:r w:rsidR="003C0BCE" w:rsidRPr="0057200C">
        <w:rPr>
          <w:rFonts w:ascii="Garamond" w:hAnsi="Garamond" w:cs="Times New Roman"/>
        </w:rPr>
        <w:tab/>
      </w:r>
      <w:r w:rsidR="0093415B" w:rsidRPr="0057200C">
        <w:rPr>
          <w:rFonts w:ascii="Garamond" w:hAnsi="Garamond" w:cs="Times New Roman"/>
        </w:rPr>
        <w:t>Davis</w:t>
      </w:r>
      <w:r w:rsidR="0093415B" w:rsidRPr="0057200C">
        <w:rPr>
          <w:rFonts w:ascii="Garamond" w:hAnsi="Garamond" w:cs="Times New Roman"/>
        </w:rPr>
        <w:tab/>
      </w:r>
      <w:r w:rsidR="0093415B" w:rsidRPr="0057200C">
        <w:rPr>
          <w:rFonts w:ascii="Garamond" w:hAnsi="Garamond" w:cs="Times New Roman"/>
        </w:rPr>
        <w:tab/>
      </w:r>
      <w:r w:rsidR="0093415B" w:rsidRPr="0057200C">
        <w:rPr>
          <w:rFonts w:ascii="Garamond" w:hAnsi="Garamond" w:cs="Times New Roman"/>
        </w:rPr>
        <w:tab/>
      </w:r>
      <w:r w:rsidR="00927370">
        <w:rPr>
          <w:rFonts w:ascii="Garamond" w:hAnsi="Garamond" w:cs="Times New Roman"/>
        </w:rPr>
        <w:t xml:space="preserve">D2L, </w:t>
      </w:r>
      <w:r w:rsidR="0093415B" w:rsidRPr="0057200C">
        <w:rPr>
          <w:rFonts w:ascii="Garamond" w:hAnsi="Garamond" w:cs="Times New Roman"/>
        </w:rPr>
        <w:t>Theistic Arguments</w:t>
      </w:r>
    </w:p>
    <w:p w14:paraId="479D79B2" w14:textId="49C95DED" w:rsidR="005F0CE6" w:rsidRPr="0057200C" w:rsidRDefault="001D78AE" w:rsidP="005F0CE6">
      <w:pPr>
        <w:spacing w:line="240" w:lineRule="auto"/>
        <w:contextualSpacing/>
        <w:rPr>
          <w:rFonts w:ascii="Garamond" w:hAnsi="Garamond" w:cs="Times New Roman"/>
        </w:rPr>
      </w:pPr>
      <w:r>
        <w:rPr>
          <w:rFonts w:ascii="Garamond" w:hAnsi="Garamond" w:cs="Times New Roman"/>
        </w:rPr>
        <w:t>November 7</w:t>
      </w:r>
      <w:r w:rsidR="005F0CE6" w:rsidRPr="0057200C">
        <w:rPr>
          <w:rFonts w:ascii="Garamond" w:hAnsi="Garamond" w:cs="Times New Roman"/>
          <w:b/>
        </w:rPr>
        <w:tab/>
      </w:r>
      <w:r w:rsidR="005F0CE6" w:rsidRPr="0057200C">
        <w:rPr>
          <w:rFonts w:ascii="Garamond" w:hAnsi="Garamond" w:cs="Times New Roman"/>
        </w:rPr>
        <w:tab/>
      </w:r>
      <w:r w:rsidR="0093415B" w:rsidRPr="0057200C">
        <w:rPr>
          <w:rFonts w:ascii="Garamond" w:hAnsi="Garamond" w:cs="Times New Roman"/>
        </w:rPr>
        <w:t>Howard-Snyder</w:t>
      </w:r>
      <w:r w:rsidR="0093415B" w:rsidRPr="0057200C">
        <w:rPr>
          <w:rFonts w:ascii="Garamond" w:hAnsi="Garamond" w:cs="Times New Roman"/>
        </w:rPr>
        <w:tab/>
      </w:r>
      <w:r w:rsidR="0093415B">
        <w:rPr>
          <w:rFonts w:ascii="Garamond" w:hAnsi="Garamond" w:cs="Times New Roman"/>
        </w:rPr>
        <w:tab/>
      </w:r>
      <w:r w:rsidR="00927370">
        <w:rPr>
          <w:rFonts w:ascii="Garamond" w:hAnsi="Garamond" w:cs="Times New Roman"/>
        </w:rPr>
        <w:t xml:space="preserve">D2L, </w:t>
      </w:r>
      <w:r w:rsidR="0093415B" w:rsidRPr="0057200C">
        <w:rPr>
          <w:rFonts w:ascii="Garamond" w:hAnsi="Garamond" w:cs="Times New Roman"/>
        </w:rPr>
        <w:t>God, Evil, and Suffering</w:t>
      </w:r>
    </w:p>
    <w:p w14:paraId="479D79B3" w14:textId="3200F033" w:rsidR="005F0CE6" w:rsidRPr="0057200C" w:rsidRDefault="001D78AE" w:rsidP="005F0CE6">
      <w:pPr>
        <w:spacing w:line="240" w:lineRule="auto"/>
        <w:contextualSpacing/>
        <w:rPr>
          <w:rFonts w:ascii="Garamond" w:hAnsi="Garamond" w:cs="Times New Roman"/>
        </w:rPr>
      </w:pPr>
      <w:r>
        <w:rPr>
          <w:rFonts w:ascii="Garamond" w:hAnsi="Garamond" w:cs="Times New Roman"/>
        </w:rPr>
        <w:t>November 9</w:t>
      </w:r>
      <w:r w:rsidR="005F0CE6" w:rsidRPr="0057200C">
        <w:rPr>
          <w:rFonts w:ascii="Garamond" w:hAnsi="Garamond" w:cs="Times New Roman"/>
        </w:rPr>
        <w:tab/>
      </w:r>
      <w:r w:rsidR="00281DE8" w:rsidRPr="0057200C">
        <w:rPr>
          <w:rFonts w:ascii="Garamond" w:hAnsi="Garamond" w:cs="Times New Roman"/>
        </w:rPr>
        <w:tab/>
      </w:r>
      <w:r w:rsidR="0093415B" w:rsidRPr="0057200C">
        <w:rPr>
          <w:rFonts w:ascii="Garamond" w:hAnsi="Garamond" w:cs="Times New Roman"/>
        </w:rPr>
        <w:t>Exam III</w:t>
      </w:r>
    </w:p>
    <w:p w14:paraId="690B9018" w14:textId="77777777" w:rsidR="0093415B" w:rsidRDefault="0093415B" w:rsidP="005F0CE6">
      <w:pPr>
        <w:spacing w:line="240" w:lineRule="auto"/>
        <w:contextualSpacing/>
        <w:rPr>
          <w:rFonts w:ascii="Garamond" w:hAnsi="Garamond" w:cs="Times New Roman"/>
        </w:rPr>
      </w:pPr>
    </w:p>
    <w:p w14:paraId="56BEBED9" w14:textId="77777777" w:rsidR="0093415B" w:rsidRDefault="0093415B" w:rsidP="005F0CE6">
      <w:pPr>
        <w:spacing w:line="240" w:lineRule="auto"/>
        <w:contextualSpacing/>
        <w:rPr>
          <w:rFonts w:ascii="Garamond" w:hAnsi="Garamond" w:cs="Times New Roman"/>
        </w:rPr>
      </w:pPr>
    </w:p>
    <w:p w14:paraId="6EAC8197" w14:textId="7617A5FD" w:rsidR="0093415B" w:rsidRDefault="0093415B" w:rsidP="0093415B">
      <w:pPr>
        <w:spacing w:line="240" w:lineRule="auto"/>
        <w:ind w:left="1440" w:firstLine="720"/>
        <w:contextualSpacing/>
        <w:rPr>
          <w:rFonts w:ascii="Garamond" w:hAnsi="Garamond" w:cs="Times New Roman"/>
        </w:rPr>
      </w:pPr>
      <w:r w:rsidRPr="0057200C">
        <w:rPr>
          <w:rFonts w:ascii="Garamond" w:hAnsi="Garamond" w:cs="Times New Roman"/>
          <w:b/>
        </w:rPr>
        <w:t>Unit IV</w:t>
      </w:r>
    </w:p>
    <w:p w14:paraId="479D79B4" w14:textId="135CC2BC" w:rsidR="00544C5B" w:rsidRPr="0057200C" w:rsidRDefault="001D78AE" w:rsidP="005F0CE6">
      <w:pPr>
        <w:spacing w:line="240" w:lineRule="auto"/>
        <w:contextualSpacing/>
        <w:rPr>
          <w:rFonts w:ascii="Garamond" w:hAnsi="Garamond" w:cs="Times New Roman"/>
        </w:rPr>
      </w:pPr>
      <w:r>
        <w:rPr>
          <w:rFonts w:ascii="Garamond" w:hAnsi="Garamond" w:cs="Times New Roman"/>
        </w:rPr>
        <w:t>November 14</w:t>
      </w:r>
      <w:r w:rsidR="005F0CE6" w:rsidRPr="0057200C">
        <w:rPr>
          <w:rFonts w:ascii="Garamond" w:hAnsi="Garamond" w:cs="Times New Roman"/>
        </w:rPr>
        <w:tab/>
      </w:r>
      <w:r w:rsidR="00281DE8" w:rsidRPr="0057200C">
        <w:rPr>
          <w:rFonts w:ascii="Garamond" w:hAnsi="Garamond" w:cs="Times New Roman"/>
        </w:rPr>
        <w:tab/>
      </w:r>
      <w:r w:rsidR="0093415B" w:rsidRPr="0057200C">
        <w:rPr>
          <w:rFonts w:ascii="Garamond" w:hAnsi="Garamond" w:cs="Times New Roman"/>
        </w:rPr>
        <w:t>Aristotle</w:t>
      </w:r>
      <w:r w:rsidR="0093415B" w:rsidRPr="0057200C">
        <w:rPr>
          <w:rFonts w:ascii="Garamond" w:hAnsi="Garamond" w:cs="Times New Roman"/>
        </w:rPr>
        <w:tab/>
      </w:r>
      <w:r w:rsidR="0093415B" w:rsidRPr="0057200C">
        <w:rPr>
          <w:rFonts w:ascii="Garamond" w:hAnsi="Garamond" w:cs="Times New Roman"/>
        </w:rPr>
        <w:tab/>
      </w:r>
      <w:r w:rsidR="00927370">
        <w:rPr>
          <w:rFonts w:ascii="Garamond" w:hAnsi="Garamond" w:cs="Times New Roman"/>
        </w:rPr>
        <w:t xml:space="preserve">D2L, </w:t>
      </w:r>
      <w:r w:rsidR="0093415B">
        <w:rPr>
          <w:rFonts w:ascii="Garamond" w:hAnsi="Garamond" w:cs="Times New Roman"/>
        </w:rPr>
        <w:t>Happiness and the Virtues</w:t>
      </w:r>
    </w:p>
    <w:p w14:paraId="479D79B7" w14:textId="535E61CE" w:rsidR="002158E5" w:rsidRPr="0093415B" w:rsidRDefault="001D78AE" w:rsidP="005F0CE6">
      <w:pPr>
        <w:spacing w:line="240" w:lineRule="auto"/>
        <w:contextualSpacing/>
        <w:rPr>
          <w:rFonts w:ascii="Garamond" w:hAnsi="Garamond" w:cs="Times New Roman"/>
          <w:i/>
        </w:rPr>
      </w:pPr>
      <w:r>
        <w:rPr>
          <w:rFonts w:ascii="Garamond" w:hAnsi="Garamond" w:cs="Times New Roman"/>
        </w:rPr>
        <w:t>November 16</w:t>
      </w:r>
      <w:r w:rsidR="00630827" w:rsidRPr="0057200C">
        <w:rPr>
          <w:rFonts w:ascii="Garamond" w:hAnsi="Garamond" w:cs="Times New Roman"/>
        </w:rPr>
        <w:tab/>
      </w:r>
      <w:r w:rsidR="005F0CE6" w:rsidRPr="0057200C">
        <w:rPr>
          <w:rFonts w:ascii="Garamond" w:hAnsi="Garamond" w:cs="Times New Roman"/>
        </w:rPr>
        <w:t xml:space="preserve"> </w:t>
      </w:r>
      <w:r w:rsidR="005F0CE6" w:rsidRPr="0057200C">
        <w:rPr>
          <w:rFonts w:ascii="Garamond" w:hAnsi="Garamond" w:cs="Times New Roman"/>
        </w:rPr>
        <w:tab/>
      </w:r>
      <w:r w:rsidR="0093415B">
        <w:rPr>
          <w:rFonts w:ascii="Garamond" w:hAnsi="Garamond" w:cs="Times New Roman"/>
        </w:rPr>
        <w:t>Mill</w:t>
      </w:r>
      <w:r w:rsidR="002158E5" w:rsidRPr="0057200C">
        <w:rPr>
          <w:rFonts w:ascii="Garamond" w:hAnsi="Garamond" w:cs="Times New Roman"/>
          <w:b/>
        </w:rPr>
        <w:tab/>
      </w:r>
      <w:r w:rsidR="00927370">
        <w:rPr>
          <w:rFonts w:ascii="Garamond" w:hAnsi="Garamond" w:cs="Times New Roman"/>
          <w:b/>
        </w:rPr>
        <w:tab/>
      </w:r>
      <w:r w:rsidR="00927370">
        <w:rPr>
          <w:rFonts w:ascii="Garamond" w:hAnsi="Garamond" w:cs="Times New Roman"/>
          <w:b/>
        </w:rPr>
        <w:tab/>
      </w:r>
      <w:r w:rsidR="00927370">
        <w:rPr>
          <w:rFonts w:ascii="Garamond" w:hAnsi="Garamond" w:cs="Times New Roman"/>
        </w:rPr>
        <w:t>D2L, Utilitarianism</w:t>
      </w:r>
    </w:p>
    <w:p w14:paraId="479D79B9" w14:textId="1EB8FEE7" w:rsidR="002F1F7F" w:rsidRPr="0057200C" w:rsidRDefault="001D78AE" w:rsidP="001D78AE">
      <w:pPr>
        <w:spacing w:line="240" w:lineRule="auto"/>
        <w:contextualSpacing/>
        <w:rPr>
          <w:rFonts w:ascii="Garamond" w:hAnsi="Garamond" w:cs="Times New Roman"/>
          <w:i/>
        </w:rPr>
      </w:pPr>
      <w:r>
        <w:rPr>
          <w:rFonts w:ascii="Garamond" w:hAnsi="Garamond" w:cs="Times New Roman"/>
        </w:rPr>
        <w:t>November 21</w:t>
      </w:r>
      <w:r w:rsidR="005F0CE6" w:rsidRPr="0057200C">
        <w:rPr>
          <w:rFonts w:ascii="Garamond" w:hAnsi="Garamond" w:cs="Times New Roman"/>
        </w:rPr>
        <w:tab/>
      </w:r>
      <w:r w:rsidR="005F0CE6" w:rsidRPr="0057200C">
        <w:rPr>
          <w:rFonts w:ascii="Garamond" w:hAnsi="Garamond" w:cs="Times New Roman"/>
          <w:b/>
        </w:rPr>
        <w:t xml:space="preserve"> </w:t>
      </w:r>
      <w:r w:rsidR="00332B1E" w:rsidRPr="0057200C">
        <w:rPr>
          <w:rFonts w:ascii="Garamond" w:hAnsi="Garamond" w:cs="Times New Roman"/>
          <w:b/>
        </w:rPr>
        <w:tab/>
      </w:r>
      <w:r w:rsidR="0093415B">
        <w:rPr>
          <w:rFonts w:ascii="Garamond" w:hAnsi="Garamond" w:cs="Times New Roman"/>
        </w:rPr>
        <w:t>Kant</w:t>
      </w:r>
      <w:r w:rsidR="00927370">
        <w:rPr>
          <w:rFonts w:ascii="Garamond" w:hAnsi="Garamond" w:cs="Times New Roman"/>
        </w:rPr>
        <w:tab/>
      </w:r>
      <w:r w:rsidR="00927370">
        <w:rPr>
          <w:rFonts w:ascii="Garamond" w:hAnsi="Garamond" w:cs="Times New Roman"/>
        </w:rPr>
        <w:tab/>
      </w:r>
      <w:r w:rsidR="00927370">
        <w:rPr>
          <w:rFonts w:ascii="Garamond" w:hAnsi="Garamond" w:cs="Times New Roman"/>
        </w:rPr>
        <w:tab/>
        <w:t>D2L, Good Will, Duty, and the Categorical Imperative</w:t>
      </w:r>
    </w:p>
    <w:p w14:paraId="6EA7C7C1" w14:textId="367F2317" w:rsidR="001D78AE" w:rsidRDefault="001D78AE" w:rsidP="005F0CE6">
      <w:pPr>
        <w:spacing w:line="240" w:lineRule="auto"/>
        <w:contextualSpacing/>
        <w:rPr>
          <w:rFonts w:ascii="Garamond" w:hAnsi="Garamond" w:cs="Times New Roman"/>
        </w:rPr>
      </w:pPr>
      <w:r>
        <w:rPr>
          <w:rFonts w:ascii="Garamond" w:hAnsi="Garamond" w:cs="Times New Roman"/>
        </w:rPr>
        <w:t>November 23</w:t>
      </w:r>
      <w:r w:rsidR="005F0CE6" w:rsidRPr="0057200C">
        <w:rPr>
          <w:rFonts w:ascii="Garamond" w:hAnsi="Garamond" w:cs="Times New Roman"/>
        </w:rPr>
        <w:tab/>
      </w:r>
      <w:r w:rsidR="0057200C">
        <w:rPr>
          <w:rFonts w:ascii="Garamond" w:hAnsi="Garamond" w:cs="Times New Roman"/>
        </w:rPr>
        <w:tab/>
      </w:r>
      <w:r>
        <w:rPr>
          <w:rFonts w:ascii="Garamond" w:hAnsi="Garamond" w:cs="Times New Roman"/>
        </w:rPr>
        <w:t>No Class—Group Presentation Preparation</w:t>
      </w:r>
    </w:p>
    <w:p w14:paraId="479D79BE" w14:textId="380B49D9" w:rsidR="00281DE8" w:rsidRPr="0093415B" w:rsidRDefault="001D78AE" w:rsidP="005F0CE6">
      <w:pPr>
        <w:spacing w:line="240" w:lineRule="auto"/>
        <w:contextualSpacing/>
        <w:rPr>
          <w:rFonts w:ascii="Garamond" w:hAnsi="Garamond" w:cs="Times New Roman"/>
          <w:b/>
          <w:smallCaps/>
        </w:rPr>
      </w:pPr>
      <w:r>
        <w:rPr>
          <w:rFonts w:ascii="Garamond" w:hAnsi="Garamond" w:cs="Times New Roman"/>
        </w:rPr>
        <w:t>November 28</w:t>
      </w:r>
      <w:r w:rsidR="00E046A4" w:rsidRPr="0057200C">
        <w:rPr>
          <w:rFonts w:ascii="Garamond" w:hAnsi="Garamond" w:cs="Times New Roman"/>
        </w:rPr>
        <w:tab/>
      </w:r>
      <w:r w:rsidR="0057200C">
        <w:rPr>
          <w:rFonts w:ascii="Garamond" w:hAnsi="Garamond" w:cs="Times New Roman"/>
        </w:rPr>
        <w:tab/>
      </w:r>
      <w:r w:rsidR="0093415B">
        <w:rPr>
          <w:rFonts w:ascii="Garamond" w:hAnsi="Garamond" w:cs="Times New Roman"/>
        </w:rPr>
        <w:t>Nietzsche</w:t>
      </w:r>
      <w:r w:rsidR="00E046A4" w:rsidRPr="0057200C">
        <w:rPr>
          <w:rFonts w:ascii="Garamond" w:hAnsi="Garamond" w:cs="Times New Roman"/>
        </w:rPr>
        <w:tab/>
      </w:r>
      <w:r>
        <w:rPr>
          <w:rFonts w:ascii="Garamond" w:hAnsi="Garamond" w:cs="Times New Roman"/>
        </w:rPr>
        <w:tab/>
      </w:r>
      <w:r w:rsidR="00927370">
        <w:rPr>
          <w:rFonts w:ascii="Garamond" w:hAnsi="Garamond" w:cs="Times New Roman"/>
        </w:rPr>
        <w:t>D2L, Beyond Good and Evil</w:t>
      </w:r>
      <w:r w:rsidR="0057200C">
        <w:rPr>
          <w:rFonts w:ascii="Garamond" w:hAnsi="Garamond" w:cs="Times New Roman"/>
        </w:rPr>
        <w:tab/>
      </w:r>
    </w:p>
    <w:p w14:paraId="479D79C0" w14:textId="7EA444E3" w:rsidR="005F0CE6" w:rsidRDefault="001D78AE" w:rsidP="005F0CE6">
      <w:pPr>
        <w:spacing w:line="240" w:lineRule="auto"/>
        <w:contextualSpacing/>
        <w:rPr>
          <w:rFonts w:ascii="Garamond" w:hAnsi="Garamond" w:cs="Times New Roman"/>
        </w:rPr>
      </w:pPr>
      <w:r>
        <w:rPr>
          <w:rFonts w:ascii="Garamond" w:hAnsi="Garamond" w:cs="Times New Roman"/>
        </w:rPr>
        <w:t>November 30</w:t>
      </w:r>
      <w:r w:rsidR="00332B1E" w:rsidRPr="0057200C">
        <w:rPr>
          <w:rFonts w:ascii="Garamond" w:hAnsi="Garamond" w:cs="Times New Roman"/>
        </w:rPr>
        <w:tab/>
      </w:r>
      <w:r>
        <w:rPr>
          <w:rFonts w:ascii="Garamond" w:hAnsi="Garamond" w:cs="Times New Roman"/>
        </w:rPr>
        <w:tab/>
      </w:r>
      <w:r w:rsidR="0093415B">
        <w:rPr>
          <w:rFonts w:ascii="Garamond" w:hAnsi="Garamond" w:cs="Times New Roman"/>
        </w:rPr>
        <w:t>Exam IV</w:t>
      </w:r>
    </w:p>
    <w:p w14:paraId="0604BBC6" w14:textId="77777777" w:rsidR="0093415B" w:rsidRPr="0057200C" w:rsidRDefault="0093415B" w:rsidP="005F0CE6">
      <w:pPr>
        <w:spacing w:line="240" w:lineRule="auto"/>
        <w:contextualSpacing/>
        <w:rPr>
          <w:rFonts w:ascii="Garamond" w:hAnsi="Garamond" w:cs="Times New Roman"/>
        </w:rPr>
      </w:pPr>
    </w:p>
    <w:p w14:paraId="479D79C1" w14:textId="6398EA06" w:rsidR="005F0CE6" w:rsidRPr="0057200C" w:rsidRDefault="001D78AE" w:rsidP="005F0CE6">
      <w:pPr>
        <w:spacing w:line="240" w:lineRule="auto"/>
        <w:contextualSpacing/>
        <w:rPr>
          <w:rFonts w:ascii="Garamond" w:hAnsi="Garamond" w:cs="Times New Roman"/>
          <w:b/>
          <w:smallCaps/>
        </w:rPr>
      </w:pPr>
      <w:r>
        <w:rPr>
          <w:rFonts w:ascii="Garamond" w:hAnsi="Garamond" w:cs="Times New Roman"/>
        </w:rPr>
        <w:t>December 5</w:t>
      </w:r>
      <w:r w:rsidR="005F0CE6" w:rsidRPr="0057200C">
        <w:rPr>
          <w:rFonts w:ascii="Garamond" w:hAnsi="Garamond" w:cs="Times New Roman"/>
        </w:rPr>
        <w:tab/>
      </w:r>
      <w:r>
        <w:rPr>
          <w:rFonts w:ascii="Garamond" w:hAnsi="Garamond" w:cs="Times New Roman"/>
        </w:rPr>
        <w:tab/>
        <w:t>Group Presentations 1-2</w:t>
      </w:r>
      <w:r w:rsidR="002F1F7F" w:rsidRPr="0057200C">
        <w:rPr>
          <w:rFonts w:ascii="Garamond" w:hAnsi="Garamond" w:cs="Times New Roman"/>
        </w:rPr>
        <w:tab/>
      </w:r>
    </w:p>
    <w:p w14:paraId="479D79C2" w14:textId="7C56DB0B" w:rsidR="005F0CE6" w:rsidRPr="0057200C" w:rsidRDefault="001D78AE" w:rsidP="005F0CE6">
      <w:pPr>
        <w:spacing w:line="240" w:lineRule="auto"/>
        <w:contextualSpacing/>
        <w:rPr>
          <w:rFonts w:ascii="Garamond" w:hAnsi="Garamond" w:cs="Times New Roman"/>
        </w:rPr>
      </w:pPr>
      <w:r>
        <w:rPr>
          <w:rFonts w:ascii="Garamond" w:hAnsi="Garamond" w:cs="Times New Roman"/>
        </w:rPr>
        <w:t>December 7</w:t>
      </w:r>
      <w:r w:rsidR="005F0CE6" w:rsidRPr="0057200C">
        <w:rPr>
          <w:rFonts w:ascii="Garamond" w:hAnsi="Garamond" w:cs="Times New Roman"/>
        </w:rPr>
        <w:tab/>
      </w:r>
      <w:r w:rsidR="00332B1E" w:rsidRPr="0057200C">
        <w:rPr>
          <w:rFonts w:ascii="Garamond" w:hAnsi="Garamond" w:cs="Times New Roman"/>
        </w:rPr>
        <w:tab/>
      </w:r>
      <w:r>
        <w:rPr>
          <w:rFonts w:ascii="Garamond" w:hAnsi="Garamond" w:cs="Times New Roman"/>
        </w:rPr>
        <w:t>Group Presentations 3-4</w:t>
      </w:r>
      <w:r w:rsidR="00552AED" w:rsidRPr="0057200C">
        <w:rPr>
          <w:rFonts w:ascii="Garamond" w:hAnsi="Garamond" w:cs="Times New Roman"/>
        </w:rPr>
        <w:tab/>
      </w:r>
    </w:p>
    <w:p w14:paraId="479D79C3" w14:textId="3DC9BB48" w:rsidR="00393420" w:rsidRPr="0057200C" w:rsidRDefault="001D78AE" w:rsidP="00393420">
      <w:pPr>
        <w:spacing w:line="240" w:lineRule="auto"/>
        <w:contextualSpacing/>
        <w:rPr>
          <w:rFonts w:ascii="Garamond" w:hAnsi="Garamond" w:cs="Times New Roman"/>
        </w:rPr>
      </w:pPr>
      <w:r>
        <w:rPr>
          <w:rFonts w:ascii="Garamond" w:hAnsi="Garamond" w:cs="Times New Roman"/>
        </w:rPr>
        <w:t>December 12</w:t>
      </w:r>
      <w:r w:rsidR="00552AED" w:rsidRPr="0057200C">
        <w:rPr>
          <w:rFonts w:ascii="Garamond" w:hAnsi="Garamond" w:cs="Times New Roman"/>
        </w:rPr>
        <w:tab/>
      </w:r>
      <w:r w:rsidR="00552AED" w:rsidRPr="0057200C">
        <w:rPr>
          <w:rFonts w:ascii="Garamond" w:hAnsi="Garamond" w:cs="Times New Roman"/>
        </w:rPr>
        <w:tab/>
      </w:r>
      <w:r>
        <w:rPr>
          <w:rFonts w:ascii="Garamond" w:hAnsi="Garamond" w:cs="Times New Roman"/>
        </w:rPr>
        <w:t>Group Presentations 5-6</w:t>
      </w:r>
      <w:r w:rsidR="002F1F7F" w:rsidRPr="0057200C">
        <w:rPr>
          <w:rFonts w:ascii="Garamond" w:hAnsi="Garamond" w:cs="Times New Roman"/>
        </w:rPr>
        <w:tab/>
      </w:r>
    </w:p>
    <w:p w14:paraId="479D79C4" w14:textId="6AB31DF7" w:rsidR="00630827" w:rsidRPr="0057200C" w:rsidRDefault="001D78AE" w:rsidP="00393420">
      <w:pPr>
        <w:spacing w:line="240" w:lineRule="auto"/>
        <w:contextualSpacing/>
        <w:rPr>
          <w:rFonts w:ascii="Garamond" w:hAnsi="Garamond" w:cs="Times New Roman"/>
        </w:rPr>
      </w:pPr>
      <w:r>
        <w:rPr>
          <w:rFonts w:ascii="Garamond" w:hAnsi="Garamond" w:cs="Times New Roman"/>
        </w:rPr>
        <w:t xml:space="preserve">December 14 </w:t>
      </w:r>
      <w:r>
        <w:rPr>
          <w:rFonts w:ascii="Garamond" w:hAnsi="Garamond" w:cs="Times New Roman"/>
        </w:rPr>
        <w:tab/>
      </w:r>
      <w:r w:rsidR="0057200C">
        <w:rPr>
          <w:rFonts w:ascii="Garamond" w:hAnsi="Garamond" w:cs="Times New Roman"/>
        </w:rPr>
        <w:tab/>
      </w:r>
      <w:r>
        <w:rPr>
          <w:rFonts w:ascii="Garamond" w:hAnsi="Garamond" w:cs="Times New Roman"/>
        </w:rPr>
        <w:t>Group Presentations 7-8</w:t>
      </w:r>
      <w:r w:rsidR="002F1F7F" w:rsidRPr="0057200C">
        <w:rPr>
          <w:rFonts w:ascii="Garamond" w:hAnsi="Garamond" w:cs="Times New Roman"/>
        </w:rPr>
        <w:t xml:space="preserve"> </w:t>
      </w:r>
    </w:p>
    <w:p w14:paraId="479D79C5" w14:textId="77777777" w:rsidR="00630827" w:rsidRPr="0057200C" w:rsidRDefault="00630827" w:rsidP="00393420">
      <w:pPr>
        <w:spacing w:line="240" w:lineRule="auto"/>
        <w:contextualSpacing/>
        <w:rPr>
          <w:rFonts w:ascii="Garamond" w:hAnsi="Garamond" w:cs="Times New Roman"/>
        </w:rPr>
      </w:pPr>
    </w:p>
    <w:p w14:paraId="479D79C6" w14:textId="77777777" w:rsidR="006F3BA6" w:rsidRPr="0057200C" w:rsidRDefault="00393420" w:rsidP="0015549A">
      <w:pPr>
        <w:spacing w:line="240" w:lineRule="auto"/>
        <w:contextualSpacing/>
        <w:rPr>
          <w:rFonts w:ascii="Garamond" w:hAnsi="Garamond" w:cs="Times New Roman"/>
        </w:rPr>
      </w:pPr>
      <w:r w:rsidRPr="0057200C">
        <w:rPr>
          <w:rFonts w:ascii="Garamond" w:hAnsi="Garamond" w:cs="Times New Roman"/>
        </w:rPr>
        <w:t>By the way, if you find that this class speaks to you and are interested in adding Philosophy as a major or minor, then please come and talk to me in my office. Studying philosophy is one</w:t>
      </w:r>
      <w:r w:rsidRPr="0057200C">
        <w:rPr>
          <w:rFonts w:ascii="Garamond" w:hAnsi="Garamond" w:cs="Times New Roman"/>
          <w:i/>
        </w:rPr>
        <w:t xml:space="preserve"> excellent</w:t>
      </w:r>
      <w:r w:rsidRPr="0057200C">
        <w:rPr>
          <w:rFonts w:ascii="Garamond" w:hAnsi="Garamond" w:cs="Times New Roman"/>
        </w:rPr>
        <w:t xml:space="preserve"> way to prepare for graduate school or law school and, when paired with another major or minor, </w:t>
      </w:r>
      <w:proofErr w:type="gramStart"/>
      <w:r w:rsidRPr="0057200C">
        <w:rPr>
          <w:rFonts w:ascii="Garamond" w:hAnsi="Garamond" w:cs="Times New Roman"/>
        </w:rPr>
        <w:t>has a tendency to</w:t>
      </w:r>
      <w:proofErr w:type="gramEnd"/>
      <w:r w:rsidRPr="0057200C">
        <w:rPr>
          <w:rFonts w:ascii="Garamond" w:hAnsi="Garamond" w:cs="Times New Roman"/>
        </w:rPr>
        <w:t xml:space="preserve"> significantly increase performance in other classes too. </w:t>
      </w:r>
    </w:p>
    <w:sectPr w:rsidR="006F3BA6" w:rsidRPr="0057200C"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20"/>
    <w:rsid w:val="000310FE"/>
    <w:rsid w:val="00084B53"/>
    <w:rsid w:val="000E0FF1"/>
    <w:rsid w:val="001346B6"/>
    <w:rsid w:val="0015549A"/>
    <w:rsid w:val="001D78AE"/>
    <w:rsid w:val="001E15AF"/>
    <w:rsid w:val="002158E5"/>
    <w:rsid w:val="00281DE8"/>
    <w:rsid w:val="002E45A6"/>
    <w:rsid w:val="002F1F7F"/>
    <w:rsid w:val="00332B1E"/>
    <w:rsid w:val="00393420"/>
    <w:rsid w:val="003967A7"/>
    <w:rsid w:val="003C0BCE"/>
    <w:rsid w:val="003C74C2"/>
    <w:rsid w:val="004A4FC9"/>
    <w:rsid w:val="004C3309"/>
    <w:rsid w:val="00544C5B"/>
    <w:rsid w:val="00552AED"/>
    <w:rsid w:val="0057200C"/>
    <w:rsid w:val="005B0552"/>
    <w:rsid w:val="005F0CE6"/>
    <w:rsid w:val="00616FB7"/>
    <w:rsid w:val="00630827"/>
    <w:rsid w:val="007836EE"/>
    <w:rsid w:val="00927370"/>
    <w:rsid w:val="00927A5C"/>
    <w:rsid w:val="0093415B"/>
    <w:rsid w:val="0094783D"/>
    <w:rsid w:val="00977E0F"/>
    <w:rsid w:val="00A370FB"/>
    <w:rsid w:val="00A51947"/>
    <w:rsid w:val="00A700B6"/>
    <w:rsid w:val="00A9767F"/>
    <w:rsid w:val="00AC090F"/>
    <w:rsid w:val="00AE19AF"/>
    <w:rsid w:val="00BA3C80"/>
    <w:rsid w:val="00BF5BE1"/>
    <w:rsid w:val="00C05061"/>
    <w:rsid w:val="00C950B6"/>
    <w:rsid w:val="00CA1E47"/>
    <w:rsid w:val="00CA3E37"/>
    <w:rsid w:val="00E046A4"/>
    <w:rsid w:val="00E6028D"/>
    <w:rsid w:val="00E812C5"/>
    <w:rsid w:val="00E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93E"/>
  <w15:docId w15:val="{A4C92D6D-2580-4A2F-9688-C3644FA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20"/>
    <w:rPr>
      <w:color w:val="0000FF"/>
      <w:u w:val="single"/>
    </w:rPr>
  </w:style>
  <w:style w:type="paragraph" w:styleId="ListParagraph">
    <w:name w:val="List Paragraph"/>
    <w:basedOn w:val="Normal"/>
    <w:uiPriority w:val="34"/>
    <w:qFormat/>
    <w:rsid w:val="00393420"/>
    <w:pPr>
      <w:ind w:left="720"/>
      <w:contextualSpacing/>
    </w:pPr>
    <w:rPr>
      <w:rFonts w:eastAsiaTheme="minorEastAsia"/>
    </w:rPr>
  </w:style>
  <w:style w:type="table" w:styleId="TableGrid">
    <w:name w:val="Table Grid"/>
    <w:basedOn w:val="TableNormal"/>
    <w:uiPriority w:val="59"/>
    <w:rsid w:val="003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2</Section>
    <Calendar_x0020_Year xmlns="409cf07c-705a-4568-bc2e-e1a7cd36a2d3">2016</Calendar_x0020_Year>
    <Course_x0020_Name xmlns="409cf07c-705a-4568-bc2e-e1a7cd36a2d3">Intro to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98AB8DB3-F4A1-4536-9642-4BE0E7957F04}"/>
</file>

<file path=customXml/itemProps2.xml><?xml version="1.0" encoding="utf-8"?>
<ds:datastoreItem xmlns:ds="http://schemas.openxmlformats.org/officeDocument/2006/customXml" ds:itemID="{468CF83C-27EB-481E-B0AB-183785EFFCC1}"/>
</file>

<file path=customXml/itemProps3.xml><?xml version="1.0" encoding="utf-8"?>
<ds:datastoreItem xmlns:ds="http://schemas.openxmlformats.org/officeDocument/2006/customXml" ds:itemID="{D3F4A228-4989-4BD8-A7DF-B2883E37F2B5}"/>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2018-11-07T14:50:00Z</dcterms:created>
  <dcterms:modified xsi:type="dcterms:W3CDTF">2018-11-07T14:50:00Z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