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FDAD2" w14:textId="77777777" w:rsidR="00327501" w:rsidRDefault="00327501" w:rsidP="00327501">
      <w:pPr>
        <w:pStyle w:val="Title"/>
        <w:rPr>
          <w:b/>
          <w:bCs/>
          <w:szCs w:val="32"/>
        </w:rPr>
      </w:pPr>
      <w:r>
        <w:rPr>
          <w:b/>
          <w:bCs/>
          <w:szCs w:val="32"/>
        </w:rPr>
        <w:t xml:space="preserve">UW - Stevens Point at Wausau </w:t>
      </w:r>
    </w:p>
    <w:p w14:paraId="655A7B3D" w14:textId="77777777" w:rsidR="00095266" w:rsidRPr="0028213F" w:rsidRDefault="00095266" w:rsidP="00095266">
      <w:pPr>
        <w:pStyle w:val="Title"/>
        <w:rPr>
          <w:b/>
          <w:bCs/>
          <w:sz w:val="28"/>
          <w:szCs w:val="28"/>
        </w:rPr>
      </w:pPr>
      <w:r w:rsidRPr="0028213F">
        <w:rPr>
          <w:b/>
          <w:bCs/>
          <w:sz w:val="28"/>
          <w:szCs w:val="28"/>
        </w:rPr>
        <w:t xml:space="preserve">English 102: </w:t>
      </w:r>
      <w:r w:rsidR="007020F8" w:rsidRPr="0028213F">
        <w:rPr>
          <w:b/>
          <w:bCs/>
          <w:sz w:val="28"/>
          <w:szCs w:val="28"/>
        </w:rPr>
        <w:t>Critical Writing, Reading, and Research</w:t>
      </w:r>
    </w:p>
    <w:p w14:paraId="5B36C008" w14:textId="29335A89" w:rsidR="00095266" w:rsidRPr="0028213F" w:rsidRDefault="00327501" w:rsidP="00095266">
      <w:pPr>
        <w:pStyle w:val="Subtitle"/>
        <w:rPr>
          <w:sz w:val="28"/>
          <w:szCs w:val="28"/>
        </w:rPr>
      </w:pPr>
      <w:r>
        <w:rPr>
          <w:sz w:val="28"/>
          <w:szCs w:val="28"/>
        </w:rPr>
        <w:t>Fall</w:t>
      </w:r>
      <w:r w:rsidR="00751558">
        <w:rPr>
          <w:sz w:val="28"/>
          <w:szCs w:val="28"/>
        </w:rPr>
        <w:t xml:space="preserve"> 2018</w:t>
      </w:r>
    </w:p>
    <w:p w14:paraId="5E71C9D2" w14:textId="77777777" w:rsidR="00323B8E" w:rsidRPr="000B2A29" w:rsidRDefault="00323B8E" w:rsidP="00095266">
      <w:pPr>
        <w:pStyle w:val="Subtitl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6"/>
        <w:gridCol w:w="4304"/>
      </w:tblGrid>
      <w:tr w:rsidR="00095266" w:rsidRPr="000B2A29" w14:paraId="617C803D" w14:textId="77777777" w:rsidTr="00DB6A88">
        <w:tc>
          <w:tcPr>
            <w:tcW w:w="4518" w:type="dxa"/>
          </w:tcPr>
          <w:p w14:paraId="4E58721A" w14:textId="77777777" w:rsidR="00095266" w:rsidRPr="000B2A29" w:rsidRDefault="00095266" w:rsidP="00EE7BCE">
            <w:pPr>
              <w:rPr>
                <w:rFonts w:ascii="Garamond" w:hAnsi="Garamond"/>
                <w:sz w:val="22"/>
                <w:szCs w:val="22"/>
              </w:rPr>
            </w:pPr>
            <w:r w:rsidRPr="000B2A29">
              <w:rPr>
                <w:rFonts w:ascii="Garamond" w:hAnsi="Garamond"/>
                <w:sz w:val="22"/>
                <w:szCs w:val="22"/>
              </w:rPr>
              <w:t>credits: 3</w:t>
            </w:r>
          </w:p>
        </w:tc>
        <w:tc>
          <w:tcPr>
            <w:tcW w:w="4338" w:type="dxa"/>
          </w:tcPr>
          <w:p w14:paraId="321E301B" w14:textId="77777777" w:rsidR="00095266" w:rsidRPr="000B2A29" w:rsidRDefault="00DB6A88" w:rsidP="00EE7BCE">
            <w:pPr>
              <w:rPr>
                <w:rFonts w:ascii="Garamond" w:hAnsi="Garamond"/>
                <w:sz w:val="22"/>
                <w:szCs w:val="22"/>
              </w:rPr>
            </w:pPr>
            <w:r>
              <w:rPr>
                <w:rFonts w:ascii="Garamond" w:hAnsi="Garamond"/>
                <w:sz w:val="22"/>
                <w:szCs w:val="22"/>
              </w:rPr>
              <w:t>instructor: Professor</w:t>
            </w:r>
            <w:r w:rsidR="00095266" w:rsidRPr="000B2A29">
              <w:rPr>
                <w:rFonts w:ascii="Garamond" w:hAnsi="Garamond"/>
                <w:sz w:val="22"/>
                <w:szCs w:val="22"/>
              </w:rPr>
              <w:t xml:space="preserve"> Jill Stukenberg</w:t>
            </w:r>
          </w:p>
          <w:p w14:paraId="4B283B6C" w14:textId="60D1131B" w:rsidR="0032122B" w:rsidRPr="000B2A29" w:rsidRDefault="00293151" w:rsidP="00EE7BCE">
            <w:pPr>
              <w:rPr>
                <w:rFonts w:ascii="Garamond" w:hAnsi="Garamond"/>
                <w:sz w:val="22"/>
                <w:szCs w:val="22"/>
              </w:rPr>
            </w:pPr>
            <w:r>
              <w:rPr>
                <w:rFonts w:ascii="Garamond" w:hAnsi="Garamond"/>
                <w:sz w:val="22"/>
                <w:szCs w:val="22"/>
              </w:rPr>
              <w:t>Associate</w:t>
            </w:r>
            <w:r w:rsidR="0032122B" w:rsidRPr="000B2A29">
              <w:rPr>
                <w:rFonts w:ascii="Garamond" w:hAnsi="Garamond"/>
                <w:sz w:val="22"/>
                <w:szCs w:val="22"/>
              </w:rPr>
              <w:t xml:space="preserve"> Professor in English</w:t>
            </w:r>
          </w:p>
        </w:tc>
      </w:tr>
      <w:tr w:rsidR="00095266" w:rsidRPr="000B2A29" w14:paraId="750E6E04" w14:textId="77777777" w:rsidTr="00DB6A88">
        <w:trPr>
          <w:trHeight w:val="548"/>
        </w:trPr>
        <w:tc>
          <w:tcPr>
            <w:tcW w:w="4518" w:type="dxa"/>
          </w:tcPr>
          <w:p w14:paraId="0050947B" w14:textId="38BB83EE" w:rsidR="009F78EF" w:rsidRPr="000B2A29" w:rsidRDefault="007C0EA9" w:rsidP="00EE7BCE">
            <w:pPr>
              <w:rPr>
                <w:rFonts w:ascii="Garamond" w:hAnsi="Garamond"/>
                <w:sz w:val="22"/>
                <w:szCs w:val="22"/>
              </w:rPr>
            </w:pPr>
            <w:r w:rsidRPr="000B2A29">
              <w:rPr>
                <w:rFonts w:ascii="Garamond" w:hAnsi="Garamond"/>
                <w:sz w:val="22"/>
                <w:szCs w:val="22"/>
              </w:rPr>
              <w:t>section</w:t>
            </w:r>
            <w:r w:rsidR="009F78EF" w:rsidRPr="000B2A29">
              <w:rPr>
                <w:rFonts w:ascii="Garamond" w:hAnsi="Garamond"/>
                <w:sz w:val="22"/>
                <w:szCs w:val="22"/>
              </w:rPr>
              <w:t>:</w:t>
            </w:r>
            <w:r w:rsidR="00AB054A">
              <w:rPr>
                <w:rFonts w:ascii="Garamond" w:hAnsi="Garamond"/>
                <w:sz w:val="22"/>
                <w:szCs w:val="22"/>
              </w:rPr>
              <w:t xml:space="preserve"> G004</w:t>
            </w:r>
            <w:r w:rsidRPr="000B2A29">
              <w:rPr>
                <w:rFonts w:ascii="Garamond" w:hAnsi="Garamond"/>
                <w:sz w:val="22"/>
                <w:szCs w:val="22"/>
              </w:rPr>
              <w:t>, PRISM</w:t>
            </w:r>
            <w:r w:rsidR="0040755C" w:rsidRPr="000B2A29">
              <w:rPr>
                <w:rFonts w:ascii="Garamond" w:hAnsi="Garamond"/>
                <w:sz w:val="22"/>
                <w:szCs w:val="22"/>
              </w:rPr>
              <w:t xml:space="preserve"> </w:t>
            </w:r>
            <w:r w:rsidR="00AB054A">
              <w:rPr>
                <w:rFonts w:ascii="Garamond" w:hAnsi="Garamond"/>
                <w:sz w:val="22"/>
                <w:szCs w:val="22"/>
              </w:rPr>
              <w:t>2218</w:t>
            </w:r>
          </w:p>
          <w:p w14:paraId="2E5CF0E0" w14:textId="5ED1B74B" w:rsidR="00095266" w:rsidRDefault="007C0EA9" w:rsidP="00EE7BCE">
            <w:pPr>
              <w:rPr>
                <w:rFonts w:ascii="Garamond" w:hAnsi="Garamond"/>
                <w:sz w:val="22"/>
                <w:szCs w:val="22"/>
              </w:rPr>
            </w:pPr>
            <w:r w:rsidRPr="000B2A29">
              <w:rPr>
                <w:rFonts w:ascii="Garamond" w:hAnsi="Garamond"/>
                <w:sz w:val="22"/>
                <w:szCs w:val="22"/>
              </w:rPr>
              <w:t>meets</w:t>
            </w:r>
            <w:r w:rsidR="009F78EF" w:rsidRPr="000B2A29">
              <w:rPr>
                <w:rFonts w:ascii="Garamond" w:hAnsi="Garamond"/>
                <w:sz w:val="22"/>
                <w:szCs w:val="22"/>
              </w:rPr>
              <w:t>:</w:t>
            </w:r>
            <w:r w:rsidR="00465A22">
              <w:rPr>
                <w:rFonts w:ascii="Garamond" w:hAnsi="Garamond"/>
                <w:sz w:val="22"/>
                <w:szCs w:val="22"/>
              </w:rPr>
              <w:t xml:space="preserve"> </w:t>
            </w:r>
            <w:r w:rsidR="00AB054A">
              <w:rPr>
                <w:rFonts w:ascii="Garamond" w:hAnsi="Garamond"/>
                <w:sz w:val="22"/>
                <w:szCs w:val="22"/>
              </w:rPr>
              <w:t>room 300 (north hall computer lab)</w:t>
            </w:r>
            <w:r w:rsidR="00CF2074">
              <w:rPr>
                <w:rFonts w:ascii="Garamond" w:hAnsi="Garamond"/>
                <w:sz w:val="22"/>
                <w:szCs w:val="22"/>
              </w:rPr>
              <w:t xml:space="preserve"> T/</w:t>
            </w:r>
            <w:proofErr w:type="spellStart"/>
            <w:r w:rsidR="00CF2074">
              <w:rPr>
                <w:rFonts w:ascii="Garamond" w:hAnsi="Garamond"/>
                <w:sz w:val="22"/>
                <w:szCs w:val="22"/>
              </w:rPr>
              <w:t>Th</w:t>
            </w:r>
            <w:proofErr w:type="spellEnd"/>
            <w:r w:rsidR="00CF2074">
              <w:rPr>
                <w:rFonts w:ascii="Garamond" w:hAnsi="Garamond"/>
                <w:sz w:val="22"/>
                <w:szCs w:val="22"/>
              </w:rPr>
              <w:t xml:space="preserve"> 1</w:t>
            </w:r>
            <w:r w:rsidR="00AB054A">
              <w:rPr>
                <w:rFonts w:ascii="Garamond" w:hAnsi="Garamond"/>
                <w:sz w:val="22"/>
                <w:szCs w:val="22"/>
              </w:rPr>
              <w:t>0:35 – 11:50</w:t>
            </w:r>
          </w:p>
          <w:p w14:paraId="3E919213" w14:textId="20A03CC6" w:rsidR="00095266" w:rsidRPr="000B2A29" w:rsidRDefault="00095266" w:rsidP="00DC37AB">
            <w:pPr>
              <w:rPr>
                <w:rFonts w:ascii="Garamond" w:hAnsi="Garamond"/>
                <w:sz w:val="22"/>
                <w:szCs w:val="22"/>
              </w:rPr>
            </w:pPr>
          </w:p>
        </w:tc>
        <w:tc>
          <w:tcPr>
            <w:tcW w:w="4338" w:type="dxa"/>
          </w:tcPr>
          <w:p w14:paraId="5A62C50A" w14:textId="77777777" w:rsidR="00AB054A" w:rsidRPr="002E084D" w:rsidRDefault="00AB054A" w:rsidP="00AB054A">
            <w:pPr>
              <w:rPr>
                <w:rFonts w:ascii="Garamond" w:hAnsi="Garamond"/>
                <w:sz w:val="22"/>
                <w:szCs w:val="22"/>
              </w:rPr>
            </w:pPr>
            <w:r w:rsidRPr="002E084D">
              <w:rPr>
                <w:rFonts w:ascii="Garamond" w:hAnsi="Garamond"/>
                <w:sz w:val="22"/>
                <w:szCs w:val="22"/>
              </w:rPr>
              <w:t xml:space="preserve">email: </w:t>
            </w:r>
            <w:hyperlink r:id="rId7" w:history="1">
              <w:r w:rsidRPr="00436664">
                <w:rPr>
                  <w:rStyle w:val="Hyperlink"/>
                  <w:rFonts w:ascii="Garamond" w:hAnsi="Garamond"/>
                  <w:b/>
                  <w:sz w:val="32"/>
                  <w:szCs w:val="32"/>
                </w:rPr>
                <w:t>jill.stukenberg@uwc.edu</w:t>
              </w:r>
            </w:hyperlink>
            <w:r>
              <w:rPr>
                <w:rFonts w:ascii="Garamond" w:hAnsi="Garamond"/>
                <w:b/>
                <w:sz w:val="32"/>
                <w:szCs w:val="32"/>
              </w:rPr>
              <w:t xml:space="preserve"> or jill.stukenberg@uwsp.edu</w:t>
            </w:r>
          </w:p>
          <w:p w14:paraId="4B617691" w14:textId="1A2E09F2" w:rsidR="00095266" w:rsidRPr="000B2A29" w:rsidRDefault="00AB054A" w:rsidP="00AB054A">
            <w:pPr>
              <w:rPr>
                <w:rFonts w:ascii="Garamond" w:hAnsi="Garamond"/>
                <w:sz w:val="22"/>
                <w:szCs w:val="22"/>
              </w:rPr>
            </w:pPr>
            <w:r w:rsidRPr="002E084D">
              <w:rPr>
                <w:rFonts w:ascii="Garamond" w:hAnsi="Garamond"/>
                <w:sz w:val="22"/>
                <w:szCs w:val="22"/>
              </w:rPr>
              <w:t xml:space="preserve">*this is the best way to contact me. </w:t>
            </w:r>
            <w:r w:rsidR="00095266" w:rsidRPr="000B2A29">
              <w:rPr>
                <w:rFonts w:ascii="Garamond" w:hAnsi="Garamond"/>
                <w:sz w:val="22"/>
                <w:szCs w:val="22"/>
              </w:rPr>
              <w:t xml:space="preserve"> </w:t>
            </w:r>
          </w:p>
        </w:tc>
      </w:tr>
      <w:tr w:rsidR="00E54E5C" w:rsidRPr="000B2A29" w14:paraId="402DDB3A" w14:textId="77777777" w:rsidTr="00DB6A88">
        <w:trPr>
          <w:trHeight w:val="548"/>
        </w:trPr>
        <w:tc>
          <w:tcPr>
            <w:tcW w:w="4518" w:type="dxa"/>
          </w:tcPr>
          <w:p w14:paraId="459F8B62" w14:textId="471F6F1A" w:rsidR="00E54E5C" w:rsidRPr="000B2A29" w:rsidRDefault="00CF2074" w:rsidP="00AB054A">
            <w:pPr>
              <w:rPr>
                <w:rFonts w:ascii="Garamond" w:hAnsi="Garamond"/>
                <w:sz w:val="22"/>
                <w:szCs w:val="22"/>
              </w:rPr>
            </w:pPr>
            <w:r w:rsidRPr="008C62EC">
              <w:rPr>
                <w:rFonts w:ascii="Garamond" w:hAnsi="Garamond"/>
                <w:sz w:val="22"/>
                <w:szCs w:val="22"/>
              </w:rPr>
              <w:t>final exam</w:t>
            </w:r>
            <w:r>
              <w:rPr>
                <w:rFonts w:ascii="Garamond" w:hAnsi="Garamond"/>
                <w:sz w:val="22"/>
                <w:szCs w:val="22"/>
              </w:rPr>
              <w:t xml:space="preserve"> (portfolios due to </w:t>
            </w:r>
            <w:proofErr w:type="spellStart"/>
            <w:r>
              <w:rPr>
                <w:rFonts w:ascii="Garamond" w:hAnsi="Garamond"/>
                <w:sz w:val="22"/>
                <w:szCs w:val="22"/>
              </w:rPr>
              <w:t>dropbox</w:t>
            </w:r>
            <w:proofErr w:type="spellEnd"/>
            <w:r>
              <w:rPr>
                <w:rFonts w:ascii="Garamond" w:hAnsi="Garamond"/>
                <w:sz w:val="22"/>
                <w:szCs w:val="22"/>
              </w:rPr>
              <w:t xml:space="preserve">): </w:t>
            </w:r>
            <w:r w:rsidR="008C62EC">
              <w:rPr>
                <w:rFonts w:ascii="Garamond" w:hAnsi="Garamond"/>
                <w:sz w:val="22"/>
                <w:szCs w:val="22"/>
              </w:rPr>
              <w:t>Tuesday, December 18, 12:30 p.m. (just after noon)</w:t>
            </w:r>
          </w:p>
        </w:tc>
        <w:tc>
          <w:tcPr>
            <w:tcW w:w="4338" w:type="dxa"/>
          </w:tcPr>
          <w:p w14:paraId="2532E08D" w14:textId="77777777" w:rsidR="00AB054A" w:rsidRDefault="00AB054A" w:rsidP="00AB054A">
            <w:pPr>
              <w:rPr>
                <w:rFonts w:ascii="Garamond" w:hAnsi="Garamond" w:cs="Arial"/>
                <w:sz w:val="22"/>
                <w:szCs w:val="22"/>
              </w:rPr>
            </w:pPr>
            <w:proofErr w:type="gramStart"/>
            <w:r w:rsidRPr="002E084D">
              <w:rPr>
                <w:rFonts w:ascii="Garamond" w:hAnsi="Garamond"/>
                <w:sz w:val="22"/>
                <w:szCs w:val="22"/>
              </w:rPr>
              <w:t>office</w:t>
            </w:r>
            <w:proofErr w:type="gramEnd"/>
            <w:r w:rsidRPr="002E084D">
              <w:rPr>
                <w:rFonts w:ascii="Garamond" w:hAnsi="Garamond"/>
                <w:sz w:val="22"/>
                <w:szCs w:val="22"/>
              </w:rPr>
              <w:t xml:space="preserve">: </w:t>
            </w:r>
            <w:r>
              <w:rPr>
                <w:rFonts w:ascii="Garamond" w:hAnsi="Garamond" w:cs="Arial"/>
                <w:sz w:val="22"/>
                <w:szCs w:val="22"/>
              </w:rPr>
              <w:t>#305</w:t>
            </w:r>
            <w:r w:rsidRPr="002E084D">
              <w:rPr>
                <w:rFonts w:ascii="Garamond" w:hAnsi="Garamond"/>
                <w:sz w:val="22"/>
                <w:szCs w:val="22"/>
              </w:rPr>
              <w:t xml:space="preserve"> </w:t>
            </w:r>
            <w:r w:rsidRPr="00975CC2">
              <w:rPr>
                <w:rFonts w:ascii="Garamond" w:hAnsi="Garamond" w:cs="Arial"/>
                <w:sz w:val="22"/>
                <w:szCs w:val="22"/>
              </w:rPr>
              <w:t>hours:</w:t>
            </w:r>
            <w:r>
              <w:rPr>
                <w:rFonts w:ascii="Garamond" w:hAnsi="Garamond" w:cs="Arial"/>
                <w:sz w:val="22"/>
                <w:szCs w:val="22"/>
              </w:rPr>
              <w:t xml:space="preserve"> MWF 10:00 – 10:50 held in computer lab 146. Tuesdays, 1-2 in 305.</w:t>
            </w:r>
          </w:p>
          <w:p w14:paraId="428D421B" w14:textId="2BDD40B0" w:rsidR="00E54E5C" w:rsidRPr="00FE1EB2" w:rsidRDefault="00AB054A" w:rsidP="00AB054A">
            <w:pPr>
              <w:rPr>
                <w:rFonts w:ascii="Garamond" w:hAnsi="Garamond" w:cs="Arial"/>
                <w:sz w:val="22"/>
                <w:szCs w:val="22"/>
              </w:rPr>
            </w:pPr>
            <w:r>
              <w:rPr>
                <w:rFonts w:ascii="Garamond" w:hAnsi="Garamond" w:cs="Arial"/>
                <w:sz w:val="22"/>
                <w:szCs w:val="22"/>
              </w:rPr>
              <w:t>Appointments available at other times, and via Skype or phone.</w:t>
            </w:r>
          </w:p>
        </w:tc>
      </w:tr>
      <w:tr w:rsidR="00095266" w:rsidRPr="000B2A29" w14:paraId="4907CDE1" w14:textId="77777777" w:rsidTr="00DB6A88">
        <w:tc>
          <w:tcPr>
            <w:tcW w:w="4518" w:type="dxa"/>
          </w:tcPr>
          <w:p w14:paraId="3A401C9C" w14:textId="77777777" w:rsidR="007C0EA9" w:rsidRPr="000B2A29" w:rsidRDefault="00156FCA" w:rsidP="007C0EA9">
            <w:pPr>
              <w:rPr>
                <w:rFonts w:ascii="Garamond" w:hAnsi="Garamond"/>
                <w:sz w:val="22"/>
                <w:szCs w:val="22"/>
              </w:rPr>
            </w:pPr>
            <w:proofErr w:type="gramStart"/>
            <w:r w:rsidRPr="000B2A29">
              <w:rPr>
                <w:rFonts w:ascii="Garamond" w:hAnsi="Garamond" w:cs="Helvetica"/>
                <w:sz w:val="22"/>
                <w:szCs w:val="22"/>
              </w:rPr>
              <w:t>prerequisite</w:t>
            </w:r>
            <w:proofErr w:type="gramEnd"/>
            <w:r w:rsidRPr="000B2A29">
              <w:rPr>
                <w:rFonts w:ascii="Garamond" w:hAnsi="Garamond" w:cs="Helvetica"/>
                <w:sz w:val="22"/>
                <w:szCs w:val="22"/>
              </w:rPr>
              <w:t xml:space="preserve">:  English 101 with a C or better, or placement. </w:t>
            </w:r>
            <w:r w:rsidRPr="000B2A29">
              <w:rPr>
                <w:rFonts w:ascii="Garamond" w:hAnsi="Garamond" w:cs="Helvetica"/>
                <w:i/>
                <w:sz w:val="22"/>
                <w:szCs w:val="22"/>
              </w:rPr>
              <w:t>Please note that a C- is not a passing grade in 101 or 102.</w:t>
            </w:r>
          </w:p>
        </w:tc>
        <w:tc>
          <w:tcPr>
            <w:tcW w:w="4338" w:type="dxa"/>
          </w:tcPr>
          <w:p w14:paraId="0521B694" w14:textId="77777777" w:rsidR="00AB054A" w:rsidRPr="002E084D" w:rsidRDefault="00AB054A" w:rsidP="00AB054A">
            <w:pPr>
              <w:rPr>
                <w:rFonts w:ascii="Garamond" w:hAnsi="Garamond"/>
                <w:sz w:val="22"/>
                <w:szCs w:val="22"/>
              </w:rPr>
            </w:pPr>
            <w:r w:rsidRPr="002E084D">
              <w:rPr>
                <w:rFonts w:ascii="Garamond" w:hAnsi="Garamond"/>
                <w:sz w:val="22"/>
                <w:szCs w:val="22"/>
              </w:rPr>
              <w:t xml:space="preserve">office phone: </w:t>
            </w:r>
            <w:r w:rsidRPr="002E084D">
              <w:rPr>
                <w:rFonts w:ascii="Garamond" w:hAnsi="Garamond" w:cs="Arial"/>
                <w:sz w:val="22"/>
                <w:szCs w:val="22"/>
              </w:rPr>
              <w:t>(715) 261-6277</w:t>
            </w:r>
          </w:p>
          <w:p w14:paraId="48964CA9" w14:textId="79661125" w:rsidR="00AB054A" w:rsidRDefault="00AB054A" w:rsidP="00AB054A">
            <w:pPr>
              <w:rPr>
                <w:rFonts w:ascii="Garamond" w:hAnsi="Garamond" w:cs="Arial"/>
                <w:sz w:val="22"/>
                <w:szCs w:val="22"/>
              </w:rPr>
            </w:pPr>
            <w:r w:rsidRPr="002E084D">
              <w:rPr>
                <w:rFonts w:ascii="Garamond" w:hAnsi="Garamond"/>
                <w:sz w:val="22"/>
                <w:szCs w:val="22"/>
              </w:rPr>
              <w:t>Office voice mail checked Monday – Friday.</w:t>
            </w:r>
          </w:p>
          <w:p w14:paraId="62248138" w14:textId="07C2AF09" w:rsidR="0040755C" w:rsidRPr="00AB054A" w:rsidRDefault="00AB054A" w:rsidP="00AB054A">
            <w:pPr>
              <w:tabs>
                <w:tab w:val="left" w:pos="3230"/>
              </w:tabs>
              <w:rPr>
                <w:rFonts w:ascii="Garamond" w:hAnsi="Garamond" w:cs="Arial"/>
                <w:sz w:val="22"/>
                <w:szCs w:val="22"/>
              </w:rPr>
            </w:pPr>
            <w:r>
              <w:rPr>
                <w:rFonts w:ascii="Garamond" w:hAnsi="Garamond" w:cs="Arial"/>
                <w:sz w:val="22"/>
                <w:szCs w:val="22"/>
              </w:rPr>
              <w:tab/>
            </w:r>
          </w:p>
        </w:tc>
      </w:tr>
    </w:tbl>
    <w:p w14:paraId="4B720C73" w14:textId="77777777" w:rsidR="003C7552" w:rsidRPr="000B2A29" w:rsidRDefault="003C7552" w:rsidP="00095266">
      <w:pPr>
        <w:rPr>
          <w:rFonts w:ascii="Garamond" w:hAnsi="Garamond"/>
          <w:sz w:val="22"/>
          <w:szCs w:val="22"/>
        </w:rPr>
      </w:pPr>
    </w:p>
    <w:p w14:paraId="71547E34" w14:textId="77777777" w:rsidR="00AF4228" w:rsidRPr="000B2A29" w:rsidRDefault="008B4726" w:rsidP="00095266">
      <w:pPr>
        <w:rPr>
          <w:rFonts w:ascii="Garamond" w:hAnsi="Garamond"/>
          <w:b/>
          <w:sz w:val="22"/>
          <w:szCs w:val="22"/>
          <w:u w:val="single"/>
        </w:rPr>
      </w:pPr>
      <w:r>
        <w:rPr>
          <w:rFonts w:ascii="Garamond" w:hAnsi="Garamond"/>
          <w:b/>
          <w:sz w:val="22"/>
          <w:szCs w:val="22"/>
          <w:u w:val="single"/>
        </w:rPr>
        <w:t>W</w:t>
      </w:r>
      <w:r w:rsidR="00AF4228" w:rsidRPr="000B2A29">
        <w:rPr>
          <w:rFonts w:ascii="Garamond" w:hAnsi="Garamond"/>
          <w:b/>
          <w:sz w:val="22"/>
          <w:szCs w:val="22"/>
          <w:u w:val="single"/>
        </w:rPr>
        <w:t>hy take this course?</w:t>
      </w:r>
      <w:r w:rsidR="006F52BB" w:rsidRPr="000B2A29">
        <w:rPr>
          <w:rFonts w:ascii="Garamond" w:hAnsi="Garamond"/>
          <w:b/>
          <w:sz w:val="22"/>
          <w:szCs w:val="22"/>
          <w:u w:val="single"/>
        </w:rPr>
        <w:t xml:space="preserve"> Here’s what some past students say:</w:t>
      </w:r>
    </w:p>
    <w:p w14:paraId="517A7658" w14:textId="77777777" w:rsidR="00C233CE" w:rsidRPr="000B2A29" w:rsidRDefault="00C233CE" w:rsidP="00095266">
      <w:pPr>
        <w:rPr>
          <w:rFonts w:ascii="Bradley Hand ITC" w:hAnsi="Bradley Hand ITC"/>
          <w:sz w:val="22"/>
          <w:szCs w:val="22"/>
        </w:rPr>
      </w:pPr>
    </w:p>
    <w:p w14:paraId="621AE5B5" w14:textId="77777777" w:rsidR="00C233CE" w:rsidRPr="000B2A29" w:rsidRDefault="00C233CE" w:rsidP="00095266">
      <w:pPr>
        <w:rPr>
          <w:rFonts w:ascii="Bradley Hand ITC" w:hAnsi="Bradley Hand ITC"/>
          <w:sz w:val="22"/>
          <w:szCs w:val="22"/>
        </w:rPr>
      </w:pPr>
      <w:r w:rsidRPr="000B2A29">
        <w:rPr>
          <w:rFonts w:ascii="Bradley Hand ITC" w:hAnsi="Bradley Hand ITC"/>
          <w:sz w:val="22"/>
          <w:szCs w:val="22"/>
        </w:rPr>
        <w:t xml:space="preserve">“102 has taught me more than just paraphrasing and other writing skills. It has taught me what it truly means to be a curious person.”—past </w:t>
      </w:r>
      <w:proofErr w:type="spellStart"/>
      <w:r w:rsidRPr="000B2A29">
        <w:rPr>
          <w:rFonts w:ascii="Bradley Hand ITC" w:hAnsi="Bradley Hand ITC"/>
          <w:sz w:val="22"/>
          <w:szCs w:val="22"/>
        </w:rPr>
        <w:t>Eng</w:t>
      </w:r>
      <w:proofErr w:type="spellEnd"/>
      <w:r w:rsidRPr="000B2A29">
        <w:rPr>
          <w:rFonts w:ascii="Bradley Hand ITC" w:hAnsi="Bradley Hand ITC"/>
          <w:sz w:val="22"/>
          <w:szCs w:val="22"/>
        </w:rPr>
        <w:t xml:space="preserve"> 102 student</w:t>
      </w:r>
    </w:p>
    <w:p w14:paraId="3CEB457E" w14:textId="77777777" w:rsidR="006F52BB" w:rsidRPr="000B2A29" w:rsidRDefault="006F52BB" w:rsidP="00095266">
      <w:pPr>
        <w:rPr>
          <w:rFonts w:ascii="Bradley Hand ITC" w:hAnsi="Bradley Hand ITC"/>
          <w:sz w:val="22"/>
          <w:szCs w:val="22"/>
        </w:rPr>
      </w:pPr>
    </w:p>
    <w:p w14:paraId="28D5CC77" w14:textId="77777777" w:rsidR="00661615" w:rsidRPr="000B2A29" w:rsidRDefault="00D02037" w:rsidP="00095266">
      <w:pPr>
        <w:rPr>
          <w:rFonts w:ascii="Bradley Hand ITC" w:hAnsi="Bradley Hand ITC"/>
          <w:sz w:val="22"/>
          <w:szCs w:val="22"/>
        </w:rPr>
      </w:pPr>
      <w:r w:rsidRPr="000B2A29">
        <w:rPr>
          <w:rFonts w:ascii="Bradley Hand ITC" w:hAnsi="Bradley Hand ITC"/>
          <w:sz w:val="22"/>
          <w:szCs w:val="22"/>
        </w:rPr>
        <w:t xml:space="preserve">“Another skill I learned was how to develop my opinion over the course of my research. I think that this is the most valuable skill I learned this semester because I can apply it to many </w:t>
      </w:r>
      <w:proofErr w:type="gramStart"/>
      <w:r w:rsidRPr="000B2A29">
        <w:rPr>
          <w:rFonts w:ascii="Bradley Hand ITC" w:hAnsi="Bradley Hand ITC"/>
          <w:sz w:val="22"/>
          <w:szCs w:val="22"/>
        </w:rPr>
        <w:t>aspects</w:t>
      </w:r>
      <w:proofErr w:type="gramEnd"/>
      <w:r w:rsidRPr="000B2A29">
        <w:rPr>
          <w:rFonts w:ascii="Bradley Hand ITC" w:hAnsi="Bradley Hand ITC"/>
          <w:sz w:val="22"/>
          <w:szCs w:val="22"/>
        </w:rPr>
        <w:t xml:space="preserve"> of my life. It will allow me to develop knowledgeable viewpoints.” –past </w:t>
      </w:r>
      <w:proofErr w:type="spellStart"/>
      <w:r w:rsidRPr="000B2A29">
        <w:rPr>
          <w:rFonts w:ascii="Bradley Hand ITC" w:hAnsi="Bradley Hand ITC"/>
          <w:sz w:val="22"/>
          <w:szCs w:val="22"/>
        </w:rPr>
        <w:t>Eng</w:t>
      </w:r>
      <w:proofErr w:type="spellEnd"/>
      <w:r w:rsidRPr="000B2A29">
        <w:rPr>
          <w:rFonts w:ascii="Bradley Hand ITC" w:hAnsi="Bradley Hand ITC"/>
          <w:sz w:val="22"/>
          <w:szCs w:val="22"/>
        </w:rPr>
        <w:t xml:space="preserve"> 102 student</w:t>
      </w:r>
    </w:p>
    <w:p w14:paraId="2D11B4F8" w14:textId="77777777" w:rsidR="00101AFA" w:rsidRPr="000B2A29" w:rsidRDefault="00101AFA" w:rsidP="003C7552">
      <w:pPr>
        <w:rPr>
          <w:rFonts w:ascii="Garamond" w:hAnsi="Garamond"/>
          <w:b/>
          <w:bCs/>
          <w:sz w:val="22"/>
          <w:szCs w:val="22"/>
          <w:u w:val="single"/>
        </w:rPr>
      </w:pPr>
    </w:p>
    <w:p w14:paraId="1B58495D" w14:textId="77777777" w:rsidR="003C7552" w:rsidRPr="000B2A29" w:rsidRDefault="003C7552" w:rsidP="003C7552">
      <w:pPr>
        <w:rPr>
          <w:rFonts w:ascii="Garamond" w:hAnsi="Garamond"/>
          <w:b/>
          <w:sz w:val="22"/>
          <w:szCs w:val="22"/>
          <w:u w:val="single"/>
        </w:rPr>
      </w:pPr>
      <w:proofErr w:type="gramStart"/>
      <w:r w:rsidRPr="000B2A29">
        <w:rPr>
          <w:rFonts w:ascii="Garamond" w:hAnsi="Garamond"/>
          <w:b/>
          <w:bCs/>
          <w:sz w:val="22"/>
          <w:szCs w:val="22"/>
          <w:u w:val="single"/>
        </w:rPr>
        <w:t>learning</w:t>
      </w:r>
      <w:proofErr w:type="gramEnd"/>
      <w:r w:rsidRPr="000B2A29">
        <w:rPr>
          <w:rFonts w:ascii="Garamond" w:hAnsi="Garamond"/>
          <w:b/>
          <w:bCs/>
          <w:sz w:val="22"/>
          <w:szCs w:val="22"/>
          <w:u w:val="single"/>
        </w:rPr>
        <w:t xml:space="preserve"> outcomes:</w:t>
      </w:r>
    </w:p>
    <w:tbl>
      <w:tblPr>
        <w:tblpPr w:leftFromText="180" w:rightFromText="180" w:vertAnchor="text" w:horzAnchor="margin" w:tblpY="107"/>
        <w:tblW w:w="4992" w:type="pct"/>
        <w:tblCellMar>
          <w:left w:w="0" w:type="dxa"/>
          <w:right w:w="0" w:type="dxa"/>
        </w:tblCellMar>
        <w:tblLook w:val="04A0" w:firstRow="1" w:lastRow="0" w:firstColumn="1" w:lastColumn="0" w:noHBand="0" w:noVBand="1"/>
      </w:tblPr>
      <w:tblGrid>
        <w:gridCol w:w="8626"/>
      </w:tblGrid>
      <w:tr w:rsidR="003C7552" w:rsidRPr="000B2A29" w14:paraId="46F181EF" w14:textId="77777777" w:rsidTr="00EE7BCE">
        <w:trPr>
          <w:trHeight w:val="771"/>
        </w:trPr>
        <w:tc>
          <w:tcPr>
            <w:tcW w:w="8842" w:type="dxa"/>
            <w:tcBorders>
              <w:top w:val="nil"/>
              <w:left w:val="nil"/>
              <w:bottom w:val="nil"/>
              <w:right w:val="nil"/>
            </w:tcBorders>
            <w:tcMar>
              <w:top w:w="0" w:type="dxa"/>
              <w:left w:w="108" w:type="dxa"/>
              <w:bottom w:w="0" w:type="dxa"/>
              <w:right w:w="108" w:type="dxa"/>
            </w:tcMar>
            <w:hideMark/>
          </w:tcPr>
          <w:p w14:paraId="25034243" w14:textId="77777777" w:rsidR="003C7552" w:rsidRPr="000B2A29" w:rsidRDefault="003C7552" w:rsidP="00EE7BCE">
            <w:pPr>
              <w:rPr>
                <w:rFonts w:ascii="Garamond" w:hAnsi="Garamond"/>
                <w:sz w:val="22"/>
                <w:szCs w:val="22"/>
              </w:rPr>
            </w:pPr>
            <w:r w:rsidRPr="000B2A29">
              <w:rPr>
                <w:rFonts w:ascii="Garamond" w:hAnsi="Garamond"/>
                <w:sz w:val="22"/>
                <w:szCs w:val="22"/>
              </w:rPr>
              <w:t>After taking 102, students sho</w:t>
            </w:r>
            <w:r w:rsidR="00AA3EFE" w:rsidRPr="000B2A29">
              <w:rPr>
                <w:rFonts w:ascii="Garamond" w:hAnsi="Garamond"/>
                <w:sz w:val="22"/>
                <w:szCs w:val="22"/>
              </w:rPr>
              <w:t>uld demonstrate progress in these</w:t>
            </w:r>
            <w:r w:rsidRPr="000B2A29">
              <w:rPr>
                <w:rFonts w:ascii="Garamond" w:hAnsi="Garamond"/>
                <w:sz w:val="22"/>
                <w:szCs w:val="22"/>
              </w:rPr>
              <w:t xml:space="preserve"> areas: </w:t>
            </w:r>
          </w:p>
          <w:p w14:paraId="0911D724" w14:textId="77777777" w:rsidR="003C7552" w:rsidRPr="000B2A29" w:rsidRDefault="003C7552" w:rsidP="00EE7BCE">
            <w:pPr>
              <w:rPr>
                <w:rFonts w:ascii="Garamond" w:hAnsi="Garamond"/>
                <w:sz w:val="22"/>
                <w:szCs w:val="22"/>
              </w:rPr>
            </w:pPr>
          </w:p>
          <w:p w14:paraId="0C77288B" w14:textId="77777777" w:rsidR="003C7552" w:rsidRPr="000B2A29" w:rsidRDefault="003C7552" w:rsidP="00EE7BCE">
            <w:pPr>
              <w:rPr>
                <w:rFonts w:ascii="Garamond" w:hAnsi="Garamond"/>
                <w:sz w:val="22"/>
                <w:szCs w:val="22"/>
              </w:rPr>
            </w:pPr>
            <w:r w:rsidRPr="000B2A29">
              <w:rPr>
                <w:rFonts w:ascii="Garamond" w:hAnsi="Garamond"/>
                <w:sz w:val="22"/>
                <w:szCs w:val="22"/>
              </w:rPr>
              <w:t>1</w:t>
            </w:r>
            <w:r w:rsidRPr="000B2A29">
              <w:rPr>
                <w:rFonts w:ascii="Garamond" w:hAnsi="Garamond"/>
                <w:b/>
                <w:bCs/>
                <w:sz w:val="22"/>
                <w:szCs w:val="22"/>
              </w:rPr>
              <w:t xml:space="preserve">. Rhetorical knowledge: </w:t>
            </w:r>
            <w:r w:rsidR="002D7FF2" w:rsidRPr="000B2A29">
              <w:rPr>
                <w:rFonts w:ascii="Garamond" w:hAnsi="Garamond" w:cs="Arial"/>
                <w:color w:val="000000"/>
                <w:sz w:val="22"/>
                <w:szCs w:val="22"/>
              </w:rPr>
              <w:t xml:space="preserve"> Read and understand the rhetorical features of a variety of scholarly (r</w:t>
            </w:r>
            <w:r w:rsidR="00AA3EFE" w:rsidRPr="000B2A29">
              <w:rPr>
                <w:rFonts w:ascii="Garamond" w:hAnsi="Garamond" w:cs="Arial"/>
                <w:color w:val="000000"/>
                <w:sz w:val="22"/>
                <w:szCs w:val="22"/>
              </w:rPr>
              <w:t xml:space="preserve">esearch-based) texts and write </w:t>
            </w:r>
            <w:r w:rsidR="002D7FF2" w:rsidRPr="000B2A29">
              <w:rPr>
                <w:rFonts w:ascii="Garamond" w:hAnsi="Garamond" w:cs="Arial"/>
                <w:color w:val="000000"/>
                <w:sz w:val="22"/>
                <w:szCs w:val="22"/>
              </w:rPr>
              <w:t>a variety of research-based texts that adapt content, form, and style with attention to audience and purpose</w:t>
            </w:r>
            <w:r w:rsidR="002D7FF2" w:rsidRPr="000B2A29">
              <w:rPr>
                <w:rFonts w:ascii="Garamond" w:hAnsi="Garamond"/>
                <w:sz w:val="22"/>
                <w:szCs w:val="22"/>
              </w:rPr>
              <w:t xml:space="preserve">. </w:t>
            </w:r>
          </w:p>
          <w:p w14:paraId="525B1345" w14:textId="77777777" w:rsidR="003C7552" w:rsidRPr="000B2A29" w:rsidRDefault="00AA3EFE" w:rsidP="00EE7BCE">
            <w:pPr>
              <w:rPr>
                <w:rFonts w:ascii="Garamond" w:hAnsi="Garamond"/>
                <w:sz w:val="22"/>
                <w:szCs w:val="22"/>
              </w:rPr>
            </w:pPr>
            <w:r w:rsidRPr="000B2A29">
              <w:rPr>
                <w:rFonts w:ascii="Garamond" w:hAnsi="Garamond"/>
                <w:sz w:val="22"/>
                <w:szCs w:val="22"/>
              </w:rPr>
              <w:t>2</w:t>
            </w:r>
            <w:r w:rsidR="003C7552" w:rsidRPr="000B2A29">
              <w:rPr>
                <w:rFonts w:ascii="Garamond" w:hAnsi="Garamond"/>
                <w:b/>
                <w:bCs/>
                <w:sz w:val="22"/>
                <w:szCs w:val="22"/>
              </w:rPr>
              <w:t xml:space="preserve">. Critical Thinking, Reading, and Writing: </w:t>
            </w:r>
            <w:r w:rsidR="00A73B6E" w:rsidRPr="000B2A29">
              <w:rPr>
                <w:rFonts w:ascii="Garamond" w:hAnsi="Garamond"/>
                <w:sz w:val="22"/>
                <w:szCs w:val="22"/>
              </w:rPr>
              <w:t>I</w:t>
            </w:r>
            <w:r w:rsidR="002D7FF2" w:rsidRPr="000B2A29">
              <w:rPr>
                <w:rFonts w:ascii="Garamond" w:hAnsi="Garamond"/>
                <w:sz w:val="22"/>
                <w:szCs w:val="22"/>
              </w:rPr>
              <w:t>dentify and analyze perspec</w:t>
            </w:r>
            <w:r w:rsidRPr="000B2A29">
              <w:rPr>
                <w:rFonts w:ascii="Garamond" w:hAnsi="Garamond"/>
                <w:sz w:val="22"/>
                <w:szCs w:val="22"/>
              </w:rPr>
              <w:t xml:space="preserve">tives in arguments and write cohesive academic essays supported by appropriate scholarly research. </w:t>
            </w:r>
          </w:p>
          <w:p w14:paraId="0AFF0F71" w14:textId="77777777" w:rsidR="003C7552" w:rsidRPr="000B2A29" w:rsidRDefault="00AA3EFE" w:rsidP="00EE7BCE">
            <w:pPr>
              <w:rPr>
                <w:rFonts w:ascii="Garamond" w:hAnsi="Garamond"/>
                <w:sz w:val="22"/>
                <w:szCs w:val="22"/>
              </w:rPr>
            </w:pPr>
            <w:r w:rsidRPr="000B2A29">
              <w:rPr>
                <w:rFonts w:ascii="Garamond" w:hAnsi="Garamond"/>
                <w:sz w:val="22"/>
                <w:szCs w:val="22"/>
              </w:rPr>
              <w:t>3</w:t>
            </w:r>
            <w:r w:rsidR="003C7552" w:rsidRPr="000B2A29">
              <w:rPr>
                <w:rFonts w:ascii="Garamond" w:hAnsi="Garamond"/>
                <w:sz w:val="22"/>
                <w:szCs w:val="22"/>
              </w:rPr>
              <w:t xml:space="preserve">. </w:t>
            </w:r>
            <w:r w:rsidR="003C7552" w:rsidRPr="000B2A29">
              <w:rPr>
                <w:rFonts w:ascii="Garamond" w:hAnsi="Garamond"/>
                <w:b/>
                <w:bCs/>
                <w:sz w:val="22"/>
                <w:szCs w:val="22"/>
              </w:rPr>
              <w:t xml:space="preserve">Processes:  </w:t>
            </w:r>
            <w:r w:rsidR="00A73B6E" w:rsidRPr="000B2A29">
              <w:rPr>
                <w:rFonts w:ascii="Garamond" w:hAnsi="Garamond"/>
                <w:sz w:val="22"/>
                <w:szCs w:val="22"/>
              </w:rPr>
              <w:t>U</w:t>
            </w:r>
            <w:r w:rsidRPr="000B2A29">
              <w:rPr>
                <w:rFonts w:ascii="Garamond" w:hAnsi="Garamond"/>
                <w:sz w:val="22"/>
                <w:szCs w:val="22"/>
              </w:rPr>
              <w:t>se multi-stage and recursive writing processes to produce academic writing</w:t>
            </w:r>
            <w:proofErr w:type="gramStart"/>
            <w:r w:rsidRPr="000B2A29">
              <w:rPr>
                <w:rFonts w:ascii="Garamond" w:hAnsi="Garamond"/>
                <w:sz w:val="22"/>
                <w:szCs w:val="22"/>
              </w:rPr>
              <w:t>;</w:t>
            </w:r>
            <w:proofErr w:type="gramEnd"/>
            <w:r w:rsidRPr="000B2A29">
              <w:rPr>
                <w:rFonts w:ascii="Garamond" w:hAnsi="Garamond"/>
                <w:sz w:val="22"/>
                <w:szCs w:val="22"/>
              </w:rPr>
              <w:t xml:space="preserve"> give and use writing feedback, and use discipline-specific language to assess the writer’s own writing and processes.</w:t>
            </w:r>
          </w:p>
          <w:p w14:paraId="76001F90" w14:textId="77777777" w:rsidR="002D7FF2" w:rsidRPr="000B2A29" w:rsidRDefault="00AA3EFE" w:rsidP="002D7FF2">
            <w:pPr>
              <w:pStyle w:val="NormalWeb"/>
              <w:spacing w:before="0" w:beforeAutospacing="0" w:after="0" w:afterAutospacing="0"/>
              <w:rPr>
                <w:rFonts w:ascii="Garamond" w:hAnsi="Garamond" w:cs="Arial"/>
                <w:sz w:val="22"/>
                <w:szCs w:val="22"/>
              </w:rPr>
            </w:pPr>
            <w:r w:rsidRPr="000B2A29">
              <w:rPr>
                <w:rFonts w:ascii="Garamond" w:hAnsi="Garamond"/>
                <w:sz w:val="22"/>
                <w:szCs w:val="22"/>
              </w:rPr>
              <w:t>4</w:t>
            </w:r>
            <w:r w:rsidR="002D7FF2" w:rsidRPr="000B2A29">
              <w:rPr>
                <w:rFonts w:ascii="Garamond" w:hAnsi="Garamond"/>
                <w:sz w:val="22"/>
                <w:szCs w:val="22"/>
              </w:rPr>
              <w:t xml:space="preserve">. </w:t>
            </w:r>
            <w:r w:rsidR="002D7FF2" w:rsidRPr="000B2A29">
              <w:rPr>
                <w:rFonts w:ascii="Garamond" w:hAnsi="Garamond"/>
                <w:b/>
                <w:sz w:val="22"/>
                <w:szCs w:val="22"/>
              </w:rPr>
              <w:t>Composing in Electronic Environments:</w:t>
            </w:r>
            <w:r w:rsidR="002D7FF2" w:rsidRPr="000B2A29">
              <w:rPr>
                <w:rFonts w:ascii="Garamond" w:hAnsi="Garamond"/>
                <w:sz w:val="22"/>
                <w:szCs w:val="22"/>
              </w:rPr>
              <w:t xml:space="preserve"> </w:t>
            </w:r>
            <w:r w:rsidR="00A73B6E" w:rsidRPr="000B2A29">
              <w:rPr>
                <w:rFonts w:ascii="Garamond" w:hAnsi="Garamond" w:cs="Arial"/>
                <w:sz w:val="22"/>
                <w:szCs w:val="22"/>
              </w:rPr>
              <w:t>U</w:t>
            </w:r>
            <w:r w:rsidR="002D7FF2" w:rsidRPr="000B2A29">
              <w:rPr>
                <w:rFonts w:ascii="Garamond" w:hAnsi="Garamond" w:cs="Arial"/>
                <w:sz w:val="22"/>
                <w:szCs w:val="22"/>
              </w:rPr>
              <w:t>nderstand and choose appropriate reading, writing, and research tools to meet the demands of writing tasks, including composing and researching in electronic environments. Use and adapt to new technologies for writing and research processes</w:t>
            </w:r>
          </w:p>
          <w:p w14:paraId="414CD612" w14:textId="2537990E" w:rsidR="0084652B" w:rsidRDefault="00AA3EFE" w:rsidP="00605D00">
            <w:pPr>
              <w:pStyle w:val="NormalWeb"/>
              <w:spacing w:before="0" w:beforeAutospacing="0" w:after="0" w:afterAutospacing="0"/>
              <w:rPr>
                <w:rFonts w:ascii="Garamond" w:hAnsi="Garamond"/>
                <w:sz w:val="22"/>
                <w:szCs w:val="22"/>
              </w:rPr>
            </w:pPr>
            <w:r w:rsidRPr="000B2A29">
              <w:rPr>
                <w:rFonts w:ascii="Garamond" w:hAnsi="Garamond"/>
                <w:bCs/>
                <w:sz w:val="22"/>
                <w:szCs w:val="22"/>
              </w:rPr>
              <w:t>5.</w:t>
            </w:r>
            <w:r w:rsidRPr="000B2A29">
              <w:rPr>
                <w:rFonts w:ascii="Garamond" w:hAnsi="Garamond"/>
                <w:b/>
                <w:bCs/>
                <w:sz w:val="22"/>
                <w:szCs w:val="22"/>
              </w:rPr>
              <w:t xml:space="preserve"> Knowledge of Conventions: </w:t>
            </w:r>
            <w:r w:rsidR="00A73B6E" w:rsidRPr="000B2A29">
              <w:rPr>
                <w:rFonts w:ascii="Garamond" w:hAnsi="Garamond"/>
                <w:sz w:val="22"/>
                <w:szCs w:val="22"/>
              </w:rPr>
              <w:t>D</w:t>
            </w:r>
            <w:r w:rsidRPr="000B2A29">
              <w:rPr>
                <w:rFonts w:ascii="Garamond" w:hAnsi="Garamond"/>
                <w:sz w:val="22"/>
                <w:szCs w:val="22"/>
              </w:rPr>
              <w:t>emonstrate an understanding of the conventions of standard written English including documenting source material ethically in a recognized documentation system</w:t>
            </w:r>
          </w:p>
          <w:p w14:paraId="60F76515" w14:textId="2618B3BE" w:rsidR="003D3EA4" w:rsidRDefault="003D3EA4" w:rsidP="00605D00">
            <w:pPr>
              <w:pStyle w:val="NormalWeb"/>
              <w:spacing w:before="0" w:beforeAutospacing="0" w:after="0" w:afterAutospacing="0"/>
              <w:rPr>
                <w:rFonts w:ascii="Garamond" w:hAnsi="Garamond"/>
                <w:sz w:val="22"/>
                <w:szCs w:val="22"/>
              </w:rPr>
            </w:pPr>
          </w:p>
          <w:p w14:paraId="1CB44FD3" w14:textId="1ED62771" w:rsidR="003D3EA4" w:rsidRDefault="003D3EA4" w:rsidP="00605D00">
            <w:pPr>
              <w:pStyle w:val="NormalWeb"/>
              <w:spacing w:before="0" w:beforeAutospacing="0" w:after="0" w:afterAutospacing="0"/>
              <w:rPr>
                <w:rFonts w:ascii="Garamond" w:hAnsi="Garamond"/>
                <w:sz w:val="22"/>
                <w:szCs w:val="22"/>
              </w:rPr>
            </w:pPr>
          </w:p>
          <w:p w14:paraId="18B3EE46" w14:textId="0C2A1708" w:rsidR="003D3EA4" w:rsidRDefault="003D3EA4" w:rsidP="00605D00">
            <w:pPr>
              <w:pStyle w:val="NormalWeb"/>
              <w:spacing w:before="0" w:beforeAutospacing="0" w:after="0" w:afterAutospacing="0"/>
              <w:rPr>
                <w:rFonts w:ascii="Garamond" w:hAnsi="Garamond"/>
                <w:sz w:val="22"/>
                <w:szCs w:val="22"/>
              </w:rPr>
            </w:pPr>
          </w:p>
          <w:p w14:paraId="6870B935" w14:textId="2340E744" w:rsidR="003D3EA4" w:rsidRPr="003D3EA4" w:rsidRDefault="003D3EA4" w:rsidP="003D3EA4">
            <w:pPr>
              <w:rPr>
                <w:rFonts w:ascii="Garamond" w:hAnsi="Garamond"/>
                <w:b/>
                <w:bCs/>
                <w:sz w:val="22"/>
                <w:szCs w:val="22"/>
              </w:rPr>
            </w:pPr>
            <w:r w:rsidRPr="003D3EA4">
              <w:rPr>
                <w:rFonts w:ascii="Garamond" w:hAnsi="Garamond"/>
                <w:b/>
                <w:bCs/>
                <w:sz w:val="22"/>
                <w:szCs w:val="22"/>
              </w:rPr>
              <w:lastRenderedPageBreak/>
              <w:t>In addition, this course helps students advance toward general education Written Communication outcomes at UW-Stevens Point:</w:t>
            </w:r>
          </w:p>
          <w:p w14:paraId="0BF4EAFB" w14:textId="77777777" w:rsidR="003D3EA4" w:rsidRPr="003D3EA4" w:rsidRDefault="003D3EA4" w:rsidP="003D3EA4">
            <w:pPr>
              <w:rPr>
                <w:rFonts w:ascii="Garamond" w:hAnsi="Garamond"/>
                <w:b/>
                <w:bCs/>
                <w:sz w:val="22"/>
                <w:szCs w:val="22"/>
              </w:rPr>
            </w:pPr>
          </w:p>
          <w:p w14:paraId="477E1BD1" w14:textId="77777777" w:rsidR="003D3EA4" w:rsidRPr="003D3EA4" w:rsidRDefault="003D3EA4" w:rsidP="003D3EA4">
            <w:pPr>
              <w:rPr>
                <w:rFonts w:ascii="Garamond" w:hAnsi="Garamond"/>
                <w:sz w:val="22"/>
                <w:szCs w:val="22"/>
              </w:rPr>
            </w:pPr>
            <w:r w:rsidRPr="003D3EA4">
              <w:rPr>
                <w:rFonts w:ascii="Garamond" w:hAnsi="Garamond"/>
                <w:sz w:val="22"/>
                <w:szCs w:val="22"/>
              </w:rPr>
              <w:t xml:space="preserve">· Compose an articulate, thoughtful, grammatically correct, and logically organized piece of writing with properly documented and supported ideas, evidence, and information suitable to the topic, purpose, genre, and audience. </w:t>
            </w:r>
          </w:p>
          <w:p w14:paraId="4BFDFA8A" w14:textId="77777777" w:rsidR="003D3EA4" w:rsidRPr="003D3EA4" w:rsidRDefault="003D3EA4" w:rsidP="003D3EA4">
            <w:pPr>
              <w:rPr>
                <w:rFonts w:ascii="Garamond" w:hAnsi="Garamond"/>
                <w:sz w:val="22"/>
                <w:szCs w:val="22"/>
              </w:rPr>
            </w:pPr>
            <w:r w:rsidRPr="003D3EA4">
              <w:rPr>
                <w:rFonts w:ascii="Garamond" w:hAnsi="Garamond"/>
                <w:sz w:val="22"/>
                <w:szCs w:val="22"/>
              </w:rPr>
              <w:t>· Apply your understanding of elements that shape successful writing to critique and improve your own and others’ writing through effective and useful feedback.</w:t>
            </w:r>
          </w:p>
          <w:p w14:paraId="64E52CB8" w14:textId="1753BFA7" w:rsidR="00DB53DB" w:rsidRPr="00605D00" w:rsidRDefault="00DB53DB" w:rsidP="00605D00">
            <w:pPr>
              <w:pStyle w:val="NormalWeb"/>
              <w:spacing w:before="0" w:beforeAutospacing="0" w:after="0" w:afterAutospacing="0"/>
              <w:rPr>
                <w:rFonts w:ascii="Garamond" w:hAnsi="Garamond"/>
                <w:color w:val="auto"/>
                <w:sz w:val="22"/>
                <w:szCs w:val="22"/>
              </w:rPr>
            </w:pPr>
          </w:p>
        </w:tc>
      </w:tr>
    </w:tbl>
    <w:p w14:paraId="3A1287AA" w14:textId="77777777" w:rsidR="00CB04C8" w:rsidRPr="000B2A29" w:rsidRDefault="00AC5DEA" w:rsidP="00D02037">
      <w:pPr>
        <w:rPr>
          <w:rFonts w:ascii="Garamond" w:hAnsi="Garamond"/>
          <w:sz w:val="22"/>
          <w:szCs w:val="22"/>
        </w:rPr>
      </w:pPr>
      <w:proofErr w:type="gramStart"/>
      <w:r w:rsidRPr="000B2A29">
        <w:rPr>
          <w:rFonts w:ascii="Garamond" w:hAnsi="Garamond"/>
          <w:b/>
          <w:bCs/>
          <w:sz w:val="22"/>
          <w:szCs w:val="22"/>
          <w:u w:val="single"/>
        </w:rPr>
        <w:lastRenderedPageBreak/>
        <w:t>b</w:t>
      </w:r>
      <w:r w:rsidR="00095266" w:rsidRPr="000B2A29">
        <w:rPr>
          <w:rFonts w:ascii="Garamond" w:hAnsi="Garamond"/>
          <w:b/>
          <w:bCs/>
          <w:sz w:val="22"/>
          <w:szCs w:val="22"/>
          <w:u w:val="single"/>
        </w:rPr>
        <w:t>ook</w:t>
      </w:r>
      <w:r w:rsidRPr="000B2A29">
        <w:rPr>
          <w:rFonts w:ascii="Garamond" w:hAnsi="Garamond"/>
          <w:b/>
          <w:bCs/>
          <w:sz w:val="22"/>
          <w:szCs w:val="22"/>
          <w:u w:val="single"/>
        </w:rPr>
        <w:t>s</w:t>
      </w:r>
      <w:proofErr w:type="gramEnd"/>
      <w:r w:rsidRPr="000B2A29">
        <w:rPr>
          <w:rFonts w:ascii="Garamond" w:hAnsi="Garamond"/>
          <w:b/>
          <w:bCs/>
          <w:sz w:val="22"/>
          <w:szCs w:val="22"/>
          <w:u w:val="single"/>
        </w:rPr>
        <w:t xml:space="preserve">, </w:t>
      </w:r>
      <w:r w:rsidR="00095266" w:rsidRPr="000B2A29">
        <w:rPr>
          <w:rFonts w:ascii="Garamond" w:hAnsi="Garamond"/>
          <w:b/>
          <w:bCs/>
          <w:sz w:val="22"/>
          <w:szCs w:val="22"/>
          <w:u w:val="single"/>
        </w:rPr>
        <w:t>materials</w:t>
      </w:r>
      <w:r w:rsidRPr="000B2A29">
        <w:rPr>
          <w:rFonts w:ascii="Garamond" w:hAnsi="Garamond"/>
          <w:b/>
          <w:bCs/>
          <w:sz w:val="22"/>
          <w:szCs w:val="22"/>
          <w:u w:val="single"/>
        </w:rPr>
        <w:t>, requirements:</w:t>
      </w:r>
    </w:p>
    <w:p w14:paraId="73EB566D" w14:textId="77777777" w:rsidR="00095266" w:rsidRPr="000B2A29" w:rsidRDefault="00095266" w:rsidP="00095266">
      <w:pPr>
        <w:numPr>
          <w:ilvl w:val="0"/>
          <w:numId w:val="1"/>
        </w:numPr>
        <w:rPr>
          <w:rFonts w:ascii="Garamond" w:hAnsi="Garamond"/>
          <w:i/>
          <w:iCs/>
          <w:sz w:val="22"/>
          <w:szCs w:val="22"/>
        </w:rPr>
      </w:pPr>
      <w:r w:rsidRPr="000B2A29">
        <w:rPr>
          <w:rFonts w:ascii="Garamond" w:hAnsi="Garamond"/>
          <w:sz w:val="22"/>
          <w:szCs w:val="22"/>
        </w:rPr>
        <w:t xml:space="preserve">paper and/or </w:t>
      </w:r>
      <w:r w:rsidR="0031634A" w:rsidRPr="000B2A29">
        <w:rPr>
          <w:rFonts w:ascii="Garamond" w:hAnsi="Garamond"/>
          <w:sz w:val="22"/>
          <w:szCs w:val="22"/>
        </w:rPr>
        <w:t xml:space="preserve">printing costs for </w:t>
      </w:r>
      <w:r w:rsidR="005F0F5B" w:rsidRPr="000B2A29">
        <w:rPr>
          <w:rFonts w:ascii="Garamond" w:hAnsi="Garamond"/>
          <w:sz w:val="22"/>
          <w:szCs w:val="22"/>
        </w:rPr>
        <w:t>printing some course materials such</w:t>
      </w:r>
      <w:r w:rsidR="005105FE" w:rsidRPr="000B2A29">
        <w:rPr>
          <w:rFonts w:ascii="Garamond" w:hAnsi="Garamond"/>
          <w:sz w:val="22"/>
          <w:szCs w:val="22"/>
        </w:rPr>
        <w:t xml:space="preserve"> </w:t>
      </w:r>
      <w:r w:rsidR="004268B6" w:rsidRPr="000B2A29">
        <w:rPr>
          <w:rFonts w:ascii="Garamond" w:hAnsi="Garamond"/>
          <w:sz w:val="22"/>
          <w:szCs w:val="22"/>
        </w:rPr>
        <w:t xml:space="preserve">as </w:t>
      </w:r>
      <w:r w:rsidRPr="000B2A29">
        <w:rPr>
          <w:rFonts w:ascii="Garamond" w:hAnsi="Garamond"/>
          <w:sz w:val="22"/>
          <w:szCs w:val="22"/>
        </w:rPr>
        <w:t>research from electroni</w:t>
      </w:r>
      <w:r w:rsidR="005F0F5B" w:rsidRPr="000B2A29">
        <w:rPr>
          <w:rFonts w:ascii="Garamond" w:hAnsi="Garamond"/>
          <w:sz w:val="22"/>
          <w:szCs w:val="22"/>
        </w:rPr>
        <w:t>c sources</w:t>
      </w:r>
      <w:r w:rsidRPr="000B2A29">
        <w:rPr>
          <w:rFonts w:ascii="Garamond" w:hAnsi="Garamond"/>
          <w:sz w:val="22"/>
          <w:szCs w:val="22"/>
        </w:rPr>
        <w:t xml:space="preserve"> and drafts of your work </w:t>
      </w:r>
      <w:r w:rsidR="005105FE" w:rsidRPr="000B2A29">
        <w:rPr>
          <w:rFonts w:ascii="Garamond" w:hAnsi="Garamond"/>
          <w:sz w:val="22"/>
          <w:szCs w:val="22"/>
        </w:rPr>
        <w:t>for peer review</w:t>
      </w:r>
    </w:p>
    <w:p w14:paraId="3BA4B1FF" w14:textId="77777777" w:rsidR="00095266" w:rsidRPr="000B2A29" w:rsidRDefault="00095266" w:rsidP="00095266">
      <w:pPr>
        <w:numPr>
          <w:ilvl w:val="0"/>
          <w:numId w:val="1"/>
        </w:numPr>
        <w:rPr>
          <w:rFonts w:ascii="Garamond" w:hAnsi="Garamond"/>
          <w:i/>
          <w:iCs/>
          <w:sz w:val="22"/>
          <w:szCs w:val="22"/>
        </w:rPr>
      </w:pPr>
      <w:proofErr w:type="gramStart"/>
      <w:r w:rsidRPr="000B2A29">
        <w:rPr>
          <w:rFonts w:ascii="Garamond" w:hAnsi="Garamond"/>
          <w:sz w:val="22"/>
          <w:szCs w:val="22"/>
        </w:rPr>
        <w:t>sto</w:t>
      </w:r>
      <w:r w:rsidR="00F014D9" w:rsidRPr="000B2A29">
        <w:rPr>
          <w:rFonts w:ascii="Garamond" w:hAnsi="Garamond"/>
          <w:sz w:val="22"/>
          <w:szCs w:val="22"/>
        </w:rPr>
        <w:t>rage</w:t>
      </w:r>
      <w:proofErr w:type="gramEnd"/>
      <w:r w:rsidR="00F014D9" w:rsidRPr="000B2A29">
        <w:rPr>
          <w:rFonts w:ascii="Garamond" w:hAnsi="Garamond"/>
          <w:sz w:val="22"/>
          <w:szCs w:val="22"/>
        </w:rPr>
        <w:t xml:space="preserve"> media for saving your work</w:t>
      </w:r>
      <w:r w:rsidRPr="000B2A29">
        <w:rPr>
          <w:rFonts w:ascii="Garamond" w:hAnsi="Garamond"/>
          <w:sz w:val="22"/>
          <w:szCs w:val="22"/>
        </w:rPr>
        <w:t xml:space="preserve"> such as a jump or flash drive. </w:t>
      </w:r>
      <w:r w:rsidRPr="000B2A29">
        <w:rPr>
          <w:rFonts w:ascii="Garamond" w:hAnsi="Garamond"/>
          <w:b/>
          <w:sz w:val="22"/>
          <w:szCs w:val="22"/>
          <w:u w:val="single"/>
        </w:rPr>
        <w:t>Save all versions of all drafts, and keep all graded work returned to you; a portfolio</w:t>
      </w:r>
      <w:r w:rsidR="00754FAC" w:rsidRPr="000B2A29">
        <w:rPr>
          <w:rFonts w:ascii="Garamond" w:hAnsi="Garamond"/>
          <w:b/>
          <w:sz w:val="22"/>
          <w:szCs w:val="22"/>
          <w:u w:val="single"/>
        </w:rPr>
        <w:t xml:space="preserve"> will be due at the end of the course</w:t>
      </w:r>
      <w:r w:rsidRPr="000B2A29">
        <w:rPr>
          <w:rFonts w:ascii="Garamond" w:hAnsi="Garamond"/>
          <w:b/>
          <w:sz w:val="22"/>
          <w:szCs w:val="22"/>
          <w:u w:val="single"/>
        </w:rPr>
        <w:t>.</w:t>
      </w:r>
      <w:r w:rsidRPr="000B2A29">
        <w:rPr>
          <w:rFonts w:ascii="Garamond" w:hAnsi="Garamond"/>
          <w:sz w:val="22"/>
          <w:szCs w:val="22"/>
        </w:rPr>
        <w:t xml:space="preserve"> Back up files with a second drive, rewritable CDs, or email work to yourself, or store online in a (free!) Google docs account. </w:t>
      </w:r>
    </w:p>
    <w:p w14:paraId="384D565C" w14:textId="77777777" w:rsidR="007C5473" w:rsidRPr="000B2A29" w:rsidRDefault="007C5473" w:rsidP="007C5473">
      <w:pPr>
        <w:numPr>
          <w:ilvl w:val="0"/>
          <w:numId w:val="1"/>
        </w:numPr>
        <w:rPr>
          <w:rFonts w:ascii="Garamond" w:hAnsi="Garamond"/>
          <w:i/>
          <w:iCs/>
          <w:sz w:val="22"/>
          <w:szCs w:val="22"/>
        </w:rPr>
      </w:pPr>
      <w:r w:rsidRPr="000B2A29">
        <w:rPr>
          <w:rFonts w:ascii="Garamond" w:hAnsi="Garamond"/>
          <w:sz w:val="22"/>
          <w:szCs w:val="22"/>
        </w:rPr>
        <w:t xml:space="preserve">Email account. Check your college email. </w:t>
      </w:r>
    </w:p>
    <w:p w14:paraId="09F6CF48" w14:textId="77777777" w:rsidR="007C5473" w:rsidRPr="000B2A29" w:rsidRDefault="007C5473" w:rsidP="007C5473">
      <w:pPr>
        <w:numPr>
          <w:ilvl w:val="0"/>
          <w:numId w:val="1"/>
        </w:numPr>
        <w:rPr>
          <w:rFonts w:ascii="Garamond" w:hAnsi="Garamond"/>
          <w:i/>
          <w:iCs/>
          <w:sz w:val="22"/>
          <w:szCs w:val="22"/>
        </w:rPr>
      </w:pPr>
      <w:r w:rsidRPr="000B2A29">
        <w:rPr>
          <w:rFonts w:ascii="Garamond" w:hAnsi="Garamond"/>
          <w:sz w:val="22"/>
          <w:szCs w:val="22"/>
        </w:rPr>
        <w:t xml:space="preserve">This course will use a D2L site for materials, essay submissions, and grades. </w:t>
      </w:r>
      <w:r w:rsidR="00606B4E">
        <w:rPr>
          <w:rFonts w:ascii="Garamond" w:hAnsi="Garamond"/>
          <w:sz w:val="22"/>
          <w:szCs w:val="22"/>
        </w:rPr>
        <w:t xml:space="preserve">Documents uploaded need to be in Word, or be saved as </w:t>
      </w:r>
      <w:proofErr w:type="spellStart"/>
      <w:r w:rsidR="00606B4E">
        <w:rPr>
          <w:rFonts w:ascii="Garamond" w:hAnsi="Garamond"/>
          <w:sz w:val="22"/>
          <w:szCs w:val="22"/>
        </w:rPr>
        <w:t>rft</w:t>
      </w:r>
      <w:proofErr w:type="spellEnd"/>
      <w:r w:rsidR="00606B4E">
        <w:rPr>
          <w:rFonts w:ascii="Garamond" w:hAnsi="Garamond"/>
          <w:sz w:val="22"/>
          <w:szCs w:val="22"/>
        </w:rPr>
        <w:t xml:space="preserve"> attachments. </w:t>
      </w:r>
    </w:p>
    <w:p w14:paraId="5C7AB80C" w14:textId="7FACDECC" w:rsidR="002D5B84" w:rsidRPr="00DB53DB" w:rsidRDefault="00C30D2C" w:rsidP="009F43EA">
      <w:pPr>
        <w:numPr>
          <w:ilvl w:val="0"/>
          <w:numId w:val="1"/>
        </w:numPr>
        <w:rPr>
          <w:rFonts w:ascii="Garamond" w:hAnsi="Garamond"/>
          <w:i/>
          <w:iCs/>
          <w:sz w:val="22"/>
          <w:szCs w:val="22"/>
        </w:rPr>
      </w:pPr>
      <w:r w:rsidRPr="000B2A29">
        <w:rPr>
          <w:rFonts w:ascii="Garamond" w:hAnsi="Garamond"/>
          <w:sz w:val="22"/>
          <w:szCs w:val="22"/>
        </w:rPr>
        <w:t xml:space="preserve">Students in this course will also be </w:t>
      </w:r>
      <w:r w:rsidR="00236309" w:rsidRPr="000B2A29">
        <w:rPr>
          <w:rFonts w:ascii="Garamond" w:hAnsi="Garamond"/>
          <w:sz w:val="22"/>
          <w:szCs w:val="22"/>
        </w:rPr>
        <w:t>assigned to keep an online blog</w:t>
      </w:r>
      <w:r w:rsidRPr="000B2A29">
        <w:rPr>
          <w:rFonts w:ascii="Garamond" w:hAnsi="Garamond"/>
          <w:sz w:val="22"/>
          <w:szCs w:val="22"/>
        </w:rPr>
        <w:t xml:space="preserve"> using </w:t>
      </w:r>
      <w:proofErr w:type="spellStart"/>
      <w:r w:rsidRPr="000B2A29">
        <w:rPr>
          <w:rFonts w:ascii="Garamond" w:hAnsi="Garamond"/>
          <w:sz w:val="22"/>
          <w:szCs w:val="22"/>
        </w:rPr>
        <w:t>Wordpress</w:t>
      </w:r>
      <w:proofErr w:type="spellEnd"/>
      <w:r w:rsidRPr="000B2A29">
        <w:rPr>
          <w:rFonts w:ascii="Garamond" w:hAnsi="Garamond"/>
          <w:sz w:val="22"/>
          <w:szCs w:val="22"/>
        </w:rPr>
        <w:t>. The instructor and other students will need to have access to read and comment on t</w:t>
      </w:r>
      <w:r w:rsidR="00236309" w:rsidRPr="000B2A29">
        <w:rPr>
          <w:rFonts w:ascii="Garamond" w:hAnsi="Garamond"/>
          <w:sz w:val="22"/>
          <w:szCs w:val="22"/>
        </w:rPr>
        <w:t>his blog, though it is up to individual students if they wish to make their blogs</w:t>
      </w:r>
      <w:r w:rsidRPr="000B2A29">
        <w:rPr>
          <w:rFonts w:ascii="Garamond" w:hAnsi="Garamond"/>
          <w:sz w:val="22"/>
          <w:szCs w:val="22"/>
        </w:rPr>
        <w:t xml:space="preserve"> otherwise open to the public and/or identify themselves beyond their first name</w:t>
      </w:r>
      <w:r w:rsidR="00236309" w:rsidRPr="000B2A29">
        <w:rPr>
          <w:rFonts w:ascii="Garamond" w:hAnsi="Garamond"/>
          <w:sz w:val="22"/>
          <w:szCs w:val="22"/>
        </w:rPr>
        <w:t>s</w:t>
      </w:r>
      <w:r w:rsidRPr="000B2A29">
        <w:rPr>
          <w:rFonts w:ascii="Garamond" w:hAnsi="Garamond"/>
          <w:sz w:val="22"/>
          <w:szCs w:val="22"/>
        </w:rPr>
        <w:t xml:space="preserve">. </w:t>
      </w:r>
    </w:p>
    <w:p w14:paraId="25EC36BD" w14:textId="037698C5" w:rsidR="00DB53DB" w:rsidRPr="00DB53DB" w:rsidRDefault="00DB53DB" w:rsidP="00DB53DB">
      <w:pPr>
        <w:numPr>
          <w:ilvl w:val="0"/>
          <w:numId w:val="1"/>
        </w:numPr>
        <w:rPr>
          <w:rFonts w:ascii="Garamond" w:hAnsi="Garamond"/>
          <w:i/>
          <w:iCs/>
          <w:sz w:val="22"/>
          <w:szCs w:val="22"/>
        </w:rPr>
      </w:pPr>
      <w:r w:rsidRPr="002E084D">
        <w:rPr>
          <w:rFonts w:ascii="Garamond" w:hAnsi="Garamond"/>
          <w:sz w:val="22"/>
          <w:szCs w:val="22"/>
        </w:rPr>
        <w:t xml:space="preserve">Recommended: a style guide for MLA </w:t>
      </w:r>
      <w:proofErr w:type="gramStart"/>
      <w:r w:rsidRPr="002E084D">
        <w:rPr>
          <w:rFonts w:ascii="Garamond" w:hAnsi="Garamond"/>
          <w:sz w:val="22"/>
          <w:szCs w:val="22"/>
        </w:rPr>
        <w:t>citation,</w:t>
      </w:r>
      <w:proofErr w:type="gramEnd"/>
      <w:r w:rsidRPr="002E084D">
        <w:rPr>
          <w:rFonts w:ascii="Garamond" w:hAnsi="Garamond"/>
          <w:sz w:val="22"/>
          <w:szCs w:val="22"/>
        </w:rPr>
        <w:t xml:space="preserve"> or students may use the free Purdue OWL (Online Writing Lab) for up-to-date MLA citation guidelines. </w:t>
      </w:r>
      <w:hyperlink r:id="rId8" w:history="1">
        <w:r w:rsidRPr="002E084D">
          <w:rPr>
            <w:rStyle w:val="Hyperlink"/>
            <w:rFonts w:ascii="Garamond" w:hAnsi="Garamond"/>
            <w:sz w:val="22"/>
            <w:szCs w:val="22"/>
          </w:rPr>
          <w:t>https://owl.english.purdue.edu/owl/section/2/11/</w:t>
        </w:r>
      </w:hyperlink>
      <w:r w:rsidRPr="002E084D">
        <w:rPr>
          <w:rFonts w:ascii="Garamond" w:hAnsi="Garamond"/>
          <w:sz w:val="22"/>
          <w:szCs w:val="22"/>
        </w:rPr>
        <w:t xml:space="preserve"> </w:t>
      </w:r>
    </w:p>
    <w:p w14:paraId="6AF39BB8" w14:textId="77777777" w:rsidR="00C233CE" w:rsidRPr="000B2A29" w:rsidRDefault="00C233CE" w:rsidP="00C233CE">
      <w:pPr>
        <w:ind w:left="720"/>
        <w:rPr>
          <w:rFonts w:ascii="Garamond" w:hAnsi="Garamond"/>
          <w:i/>
          <w:iCs/>
          <w:sz w:val="22"/>
          <w:szCs w:val="22"/>
        </w:rPr>
      </w:pPr>
    </w:p>
    <w:p w14:paraId="1EA9C93F" w14:textId="77777777" w:rsidR="00C233CE" w:rsidRPr="000B2A29" w:rsidRDefault="00C233CE" w:rsidP="00C233CE">
      <w:pPr>
        <w:ind w:firstLine="720"/>
        <w:rPr>
          <w:rFonts w:ascii="Bradley Hand ITC" w:hAnsi="Bradley Hand ITC"/>
          <w:i/>
          <w:iCs/>
          <w:sz w:val="22"/>
          <w:szCs w:val="22"/>
        </w:rPr>
      </w:pPr>
      <w:r w:rsidRPr="000B2A29">
        <w:rPr>
          <w:rFonts w:ascii="Bradley Hand ITC" w:hAnsi="Bradley Hand ITC"/>
          <w:sz w:val="22"/>
          <w:szCs w:val="22"/>
        </w:rPr>
        <w:t xml:space="preserve">“[The blogs] kind of served the same purpose as pre-writing… It was helpful writing out my thoughts somewhere. It was also </w:t>
      </w:r>
      <w:proofErr w:type="gramStart"/>
      <w:r w:rsidRPr="000B2A29">
        <w:rPr>
          <w:rFonts w:ascii="Bradley Hand ITC" w:hAnsi="Bradley Hand ITC"/>
          <w:sz w:val="22"/>
          <w:szCs w:val="22"/>
        </w:rPr>
        <w:t>really interesting</w:t>
      </w:r>
      <w:proofErr w:type="gramEnd"/>
      <w:r w:rsidRPr="000B2A29">
        <w:rPr>
          <w:rFonts w:ascii="Bradley Hand ITC" w:hAnsi="Bradley Hand ITC"/>
          <w:sz w:val="22"/>
          <w:szCs w:val="22"/>
        </w:rPr>
        <w:t xml:space="preserve"> to see all my other class mates’ ideas. Seeing their feedback was helpful. It’s cool to look back at my first blogs and seeing the beginning of this long journey, and it’s cool to see that I got here. I made it. The first idea became a final portfolio.”—past 102 student.</w:t>
      </w:r>
    </w:p>
    <w:p w14:paraId="729A42D6" w14:textId="77777777" w:rsidR="002D5B84" w:rsidRPr="000B2A29" w:rsidRDefault="002D5B84">
      <w:pPr>
        <w:rPr>
          <w:rFonts w:ascii="Garamond" w:hAnsi="Garamond"/>
          <w:b/>
          <w:bCs/>
          <w:sz w:val="22"/>
          <w:szCs w:val="22"/>
          <w:u w:val="single"/>
        </w:rPr>
      </w:pPr>
    </w:p>
    <w:p w14:paraId="2302FA7D" w14:textId="77777777" w:rsidR="00E56727" w:rsidRPr="000B2A29" w:rsidRDefault="002D5B84">
      <w:pPr>
        <w:rPr>
          <w:rFonts w:ascii="Garamond" w:hAnsi="Garamond"/>
          <w:b/>
          <w:bCs/>
          <w:sz w:val="22"/>
          <w:szCs w:val="22"/>
          <w:u w:val="single"/>
        </w:rPr>
      </w:pPr>
      <w:proofErr w:type="gramStart"/>
      <w:r w:rsidRPr="000B2A29">
        <w:rPr>
          <w:rFonts w:ascii="Garamond" w:hAnsi="Garamond"/>
          <w:b/>
          <w:bCs/>
          <w:sz w:val="22"/>
          <w:szCs w:val="22"/>
          <w:u w:val="single"/>
        </w:rPr>
        <w:t>major</w:t>
      </w:r>
      <w:proofErr w:type="gramEnd"/>
      <w:r w:rsidRPr="000B2A29">
        <w:rPr>
          <w:rFonts w:ascii="Garamond" w:hAnsi="Garamond"/>
          <w:b/>
          <w:bCs/>
          <w:sz w:val="22"/>
          <w:szCs w:val="22"/>
          <w:u w:val="single"/>
        </w:rPr>
        <w:t xml:space="preserve"> assignments</w:t>
      </w:r>
      <w:r w:rsidR="008B4726">
        <w:rPr>
          <w:rFonts w:ascii="Garamond" w:hAnsi="Garamond"/>
          <w:b/>
          <w:bCs/>
          <w:sz w:val="22"/>
          <w:szCs w:val="22"/>
          <w:u w:val="single"/>
        </w:rPr>
        <w:t>:</w:t>
      </w:r>
    </w:p>
    <w:p w14:paraId="445052DE" w14:textId="77777777" w:rsidR="004D248E" w:rsidRPr="000B2A29" w:rsidRDefault="004D248E">
      <w:pPr>
        <w:rPr>
          <w:rFonts w:ascii="Garamond" w:hAnsi="Garamond"/>
          <w:b/>
          <w:bCs/>
          <w:sz w:val="22"/>
          <w:szCs w:val="22"/>
          <w:u w:val="single"/>
        </w:rPr>
      </w:pPr>
    </w:p>
    <w:p w14:paraId="5887F719" w14:textId="77777777" w:rsidR="004D248E" w:rsidRPr="000B2A29" w:rsidRDefault="004D248E">
      <w:pPr>
        <w:rPr>
          <w:rFonts w:ascii="Garamond" w:hAnsi="Garamond"/>
          <w:bCs/>
          <w:sz w:val="22"/>
          <w:szCs w:val="22"/>
        </w:rPr>
      </w:pPr>
      <w:r w:rsidRPr="000B2A29">
        <w:rPr>
          <w:rFonts w:ascii="Garamond" w:hAnsi="Garamond"/>
          <w:bCs/>
          <w:sz w:val="22"/>
          <w:szCs w:val="22"/>
        </w:rPr>
        <w:t>Blog (ongoing entries and comments throughout the semester)</w:t>
      </w:r>
    </w:p>
    <w:p w14:paraId="151408B3" w14:textId="4C7BE66F" w:rsidR="004D248E" w:rsidRPr="000B2A29" w:rsidRDefault="00805DAF">
      <w:pPr>
        <w:rPr>
          <w:rFonts w:ascii="Garamond" w:hAnsi="Garamond"/>
          <w:bCs/>
          <w:sz w:val="22"/>
          <w:szCs w:val="22"/>
        </w:rPr>
      </w:pPr>
      <w:r>
        <w:rPr>
          <w:rFonts w:ascii="Garamond" w:hAnsi="Garamond"/>
          <w:bCs/>
          <w:sz w:val="22"/>
          <w:szCs w:val="22"/>
        </w:rPr>
        <w:t>Essay 1</w:t>
      </w:r>
      <w:r w:rsidR="004D248E" w:rsidRPr="000B2A29">
        <w:rPr>
          <w:rFonts w:ascii="Garamond" w:hAnsi="Garamond"/>
          <w:bCs/>
          <w:sz w:val="22"/>
          <w:szCs w:val="22"/>
        </w:rPr>
        <w:t>: Rhetorical Analysis of Anchor Sources and Research Proposal</w:t>
      </w:r>
    </w:p>
    <w:p w14:paraId="3C9E8595" w14:textId="27892693" w:rsidR="004D248E" w:rsidRPr="000B2A29" w:rsidRDefault="00805DAF">
      <w:pPr>
        <w:rPr>
          <w:rFonts w:ascii="Garamond" w:hAnsi="Garamond"/>
          <w:bCs/>
          <w:sz w:val="22"/>
          <w:szCs w:val="22"/>
        </w:rPr>
      </w:pPr>
      <w:r>
        <w:rPr>
          <w:rFonts w:ascii="Garamond" w:hAnsi="Garamond"/>
          <w:bCs/>
          <w:sz w:val="22"/>
          <w:szCs w:val="22"/>
        </w:rPr>
        <w:t>Essay 2</w:t>
      </w:r>
      <w:r w:rsidR="004D248E" w:rsidRPr="000B2A29">
        <w:rPr>
          <w:rFonts w:ascii="Garamond" w:hAnsi="Garamond"/>
          <w:bCs/>
          <w:sz w:val="22"/>
          <w:szCs w:val="22"/>
        </w:rPr>
        <w:t xml:space="preserve">: </w:t>
      </w:r>
      <w:r>
        <w:rPr>
          <w:rFonts w:ascii="Garamond" w:hAnsi="Garamond"/>
          <w:bCs/>
          <w:sz w:val="22"/>
          <w:szCs w:val="22"/>
        </w:rPr>
        <w:t>Rhetorical Analysis of</w:t>
      </w:r>
      <w:r w:rsidR="004D248E" w:rsidRPr="000B2A29">
        <w:rPr>
          <w:rFonts w:ascii="Garamond" w:hAnsi="Garamond"/>
          <w:bCs/>
          <w:sz w:val="22"/>
          <w:szCs w:val="22"/>
        </w:rPr>
        <w:t xml:space="preserve"> Scholarly Source</w:t>
      </w:r>
      <w:r>
        <w:rPr>
          <w:rFonts w:ascii="Garamond" w:hAnsi="Garamond"/>
          <w:bCs/>
          <w:sz w:val="22"/>
          <w:szCs w:val="22"/>
        </w:rPr>
        <w:t>s</w:t>
      </w:r>
    </w:p>
    <w:p w14:paraId="287774B4" w14:textId="176B914E" w:rsidR="004D248E" w:rsidRPr="000B2A29" w:rsidRDefault="004D248E">
      <w:pPr>
        <w:rPr>
          <w:rFonts w:ascii="Garamond" w:hAnsi="Garamond"/>
          <w:bCs/>
          <w:sz w:val="22"/>
          <w:szCs w:val="22"/>
        </w:rPr>
      </w:pPr>
      <w:r w:rsidRPr="000B2A29">
        <w:rPr>
          <w:rFonts w:ascii="Garamond" w:hAnsi="Garamond"/>
          <w:bCs/>
          <w:sz w:val="22"/>
          <w:szCs w:val="22"/>
        </w:rPr>
        <w:t>Midterm Portfolio: Cover Letter and Re</w:t>
      </w:r>
      <w:r w:rsidR="00805DAF">
        <w:rPr>
          <w:rFonts w:ascii="Garamond" w:hAnsi="Garamond"/>
          <w:bCs/>
          <w:sz w:val="22"/>
          <w:szCs w:val="22"/>
        </w:rPr>
        <w:t>vised Final Drafts of Essays 1 and 2</w:t>
      </w:r>
      <w:r w:rsidRPr="000B2A29">
        <w:rPr>
          <w:rFonts w:ascii="Garamond" w:hAnsi="Garamond"/>
          <w:bCs/>
          <w:sz w:val="22"/>
          <w:szCs w:val="22"/>
        </w:rPr>
        <w:t xml:space="preserve"> </w:t>
      </w:r>
      <w:r w:rsidRPr="000B2A29">
        <w:rPr>
          <w:rFonts w:ascii="Garamond" w:hAnsi="Garamond"/>
          <w:b/>
          <w:bCs/>
          <w:sz w:val="22"/>
          <w:szCs w:val="22"/>
        </w:rPr>
        <w:t>(30% final grade)</w:t>
      </w:r>
    </w:p>
    <w:p w14:paraId="09C4F37D" w14:textId="3D5EDB2B" w:rsidR="004D248E" w:rsidRPr="000B2A29" w:rsidRDefault="00805DAF">
      <w:pPr>
        <w:rPr>
          <w:rFonts w:ascii="Garamond" w:hAnsi="Garamond"/>
          <w:bCs/>
          <w:sz w:val="22"/>
          <w:szCs w:val="22"/>
        </w:rPr>
      </w:pPr>
      <w:r>
        <w:rPr>
          <w:rFonts w:ascii="Garamond" w:hAnsi="Garamond"/>
          <w:bCs/>
          <w:sz w:val="22"/>
          <w:szCs w:val="22"/>
        </w:rPr>
        <w:t>Essay 3</w:t>
      </w:r>
      <w:r w:rsidR="004D248E" w:rsidRPr="000B2A29">
        <w:rPr>
          <w:rFonts w:ascii="Garamond" w:hAnsi="Garamond"/>
          <w:bCs/>
          <w:sz w:val="22"/>
          <w:szCs w:val="22"/>
        </w:rPr>
        <w:t>: The Three Views Essay and Annotated Bibliography of 15 Sources</w:t>
      </w:r>
      <w:r w:rsidR="000E1267" w:rsidRPr="000B2A29">
        <w:rPr>
          <w:rFonts w:ascii="Garamond" w:hAnsi="Garamond"/>
          <w:bCs/>
          <w:sz w:val="22"/>
          <w:szCs w:val="22"/>
        </w:rPr>
        <w:t xml:space="preserve"> </w:t>
      </w:r>
      <w:r w:rsidR="000E1267" w:rsidRPr="000B2A29">
        <w:rPr>
          <w:rFonts w:ascii="Garamond" w:hAnsi="Garamond"/>
          <w:b/>
          <w:bCs/>
          <w:sz w:val="22"/>
          <w:szCs w:val="22"/>
        </w:rPr>
        <w:t>(15% final grade)</w:t>
      </w:r>
    </w:p>
    <w:p w14:paraId="63BDAA92" w14:textId="6F5A89A8" w:rsidR="004D248E" w:rsidRPr="000B2A29" w:rsidRDefault="00805DAF">
      <w:pPr>
        <w:rPr>
          <w:rFonts w:ascii="Garamond" w:hAnsi="Garamond"/>
          <w:bCs/>
          <w:sz w:val="22"/>
          <w:szCs w:val="22"/>
        </w:rPr>
      </w:pPr>
      <w:r>
        <w:rPr>
          <w:rFonts w:ascii="Garamond" w:hAnsi="Garamond"/>
          <w:bCs/>
          <w:sz w:val="22"/>
          <w:szCs w:val="22"/>
        </w:rPr>
        <w:t>Essay 4</w:t>
      </w:r>
      <w:r w:rsidR="004D248E" w:rsidRPr="000B2A29">
        <w:rPr>
          <w:rFonts w:ascii="Garamond" w:hAnsi="Garamond"/>
          <w:bCs/>
          <w:sz w:val="22"/>
          <w:szCs w:val="22"/>
        </w:rPr>
        <w:t>: The Major Research Paper</w:t>
      </w:r>
    </w:p>
    <w:p w14:paraId="7E458AA9" w14:textId="4EFD46DF" w:rsidR="004D248E" w:rsidRPr="000B2A29" w:rsidRDefault="004D248E">
      <w:pPr>
        <w:rPr>
          <w:rFonts w:ascii="Garamond" w:hAnsi="Garamond"/>
          <w:bCs/>
          <w:sz w:val="22"/>
          <w:szCs w:val="22"/>
        </w:rPr>
      </w:pPr>
      <w:r w:rsidRPr="000B2A29">
        <w:rPr>
          <w:rFonts w:ascii="Garamond" w:hAnsi="Garamond"/>
          <w:bCs/>
          <w:sz w:val="22"/>
          <w:szCs w:val="22"/>
        </w:rPr>
        <w:t xml:space="preserve">Final Portfolio: Cover Letter, </w:t>
      </w:r>
      <w:proofErr w:type="gramStart"/>
      <w:r w:rsidRPr="000B2A29">
        <w:rPr>
          <w:rFonts w:ascii="Garamond" w:hAnsi="Garamond"/>
          <w:bCs/>
          <w:sz w:val="22"/>
          <w:szCs w:val="22"/>
        </w:rPr>
        <w:t>3</w:t>
      </w:r>
      <w:proofErr w:type="gramEnd"/>
      <w:r w:rsidRPr="000B2A29">
        <w:rPr>
          <w:rFonts w:ascii="Garamond" w:hAnsi="Garamond"/>
          <w:bCs/>
          <w:sz w:val="22"/>
          <w:szCs w:val="22"/>
        </w:rPr>
        <w:t xml:space="preserve"> Best Blog Posts, and Revised </w:t>
      </w:r>
      <w:r w:rsidR="0055379C" w:rsidRPr="000B2A29">
        <w:rPr>
          <w:rFonts w:ascii="Garamond" w:hAnsi="Garamond"/>
          <w:bCs/>
          <w:sz w:val="22"/>
          <w:szCs w:val="22"/>
        </w:rPr>
        <w:t xml:space="preserve">Final </w:t>
      </w:r>
      <w:r w:rsidR="000E1267" w:rsidRPr="000B2A29">
        <w:rPr>
          <w:rFonts w:ascii="Garamond" w:hAnsi="Garamond"/>
          <w:bCs/>
          <w:sz w:val="22"/>
          <w:szCs w:val="22"/>
        </w:rPr>
        <w:t>Draft of Essay</w:t>
      </w:r>
      <w:r w:rsidR="00805DAF">
        <w:rPr>
          <w:rFonts w:ascii="Garamond" w:hAnsi="Garamond"/>
          <w:bCs/>
          <w:sz w:val="22"/>
          <w:szCs w:val="22"/>
        </w:rPr>
        <w:t xml:space="preserve"> 4</w:t>
      </w:r>
      <w:r w:rsidRPr="000B2A29">
        <w:rPr>
          <w:rFonts w:ascii="Garamond" w:hAnsi="Garamond"/>
          <w:bCs/>
          <w:sz w:val="22"/>
          <w:szCs w:val="22"/>
        </w:rPr>
        <w:t xml:space="preserve">. </w:t>
      </w:r>
      <w:r w:rsidR="000E1267" w:rsidRPr="000B2A29">
        <w:rPr>
          <w:rFonts w:ascii="Garamond" w:hAnsi="Garamond"/>
          <w:b/>
          <w:bCs/>
          <w:sz w:val="22"/>
          <w:szCs w:val="22"/>
        </w:rPr>
        <w:t>(35</w:t>
      </w:r>
      <w:r w:rsidRPr="000B2A29">
        <w:rPr>
          <w:rFonts w:ascii="Garamond" w:hAnsi="Garamond"/>
          <w:b/>
          <w:bCs/>
          <w:sz w:val="22"/>
          <w:szCs w:val="22"/>
        </w:rPr>
        <w:t>% final course grade)</w:t>
      </w:r>
    </w:p>
    <w:p w14:paraId="4CE57D9D" w14:textId="77777777" w:rsidR="004D248E" w:rsidRPr="000B2A29" w:rsidRDefault="004D248E">
      <w:pPr>
        <w:rPr>
          <w:rFonts w:ascii="Garamond" w:hAnsi="Garamond"/>
          <w:bCs/>
          <w:sz w:val="22"/>
          <w:szCs w:val="22"/>
        </w:rPr>
      </w:pPr>
    </w:p>
    <w:p w14:paraId="42341277" w14:textId="4583C734" w:rsidR="00CC1C47" w:rsidRDefault="00CC1C47" w:rsidP="00CC1C47">
      <w:pPr>
        <w:ind w:firstLine="720"/>
        <w:rPr>
          <w:rFonts w:ascii="Garamond" w:hAnsi="Garamond"/>
          <w:bCs/>
          <w:sz w:val="22"/>
          <w:szCs w:val="22"/>
        </w:rPr>
      </w:pPr>
      <w:r w:rsidRPr="000B2A29">
        <w:rPr>
          <w:rFonts w:ascii="Garamond" w:hAnsi="Garamond"/>
          <w:bCs/>
          <w:sz w:val="22"/>
          <w:szCs w:val="22"/>
        </w:rPr>
        <w:t xml:space="preserve">The remaining </w:t>
      </w:r>
      <w:r w:rsidRPr="000B2A29">
        <w:rPr>
          <w:rFonts w:ascii="Garamond" w:hAnsi="Garamond"/>
          <w:b/>
          <w:bCs/>
          <w:sz w:val="22"/>
          <w:szCs w:val="22"/>
        </w:rPr>
        <w:t xml:space="preserve">20% of your final course grade is based on </w:t>
      </w:r>
      <w:r>
        <w:rPr>
          <w:rFonts w:ascii="Garamond" w:hAnsi="Garamond"/>
          <w:b/>
          <w:bCs/>
          <w:sz w:val="22"/>
          <w:szCs w:val="22"/>
        </w:rPr>
        <w:t>daily activities assigned for pre</w:t>
      </w:r>
      <w:r w:rsidR="00A54844">
        <w:rPr>
          <w:rFonts w:ascii="Garamond" w:hAnsi="Garamond"/>
          <w:b/>
          <w:bCs/>
          <w:sz w:val="22"/>
          <w:szCs w:val="22"/>
        </w:rPr>
        <w:t>paration for class and</w:t>
      </w:r>
      <w:r>
        <w:rPr>
          <w:rFonts w:ascii="Garamond" w:hAnsi="Garamond"/>
          <w:b/>
          <w:bCs/>
          <w:sz w:val="22"/>
          <w:szCs w:val="22"/>
        </w:rPr>
        <w:t xml:space="preserve"> practice with skills and in-class participation. </w:t>
      </w:r>
      <w:r w:rsidRPr="00EF2483">
        <w:rPr>
          <w:rFonts w:ascii="Garamond" w:hAnsi="Garamond"/>
          <w:bCs/>
          <w:sz w:val="22"/>
          <w:szCs w:val="22"/>
        </w:rPr>
        <w:t>Points will be assigned through D2L for each peer review, including for posting your drafts on time and giving high quality feedback</w:t>
      </w:r>
      <w:r>
        <w:rPr>
          <w:rFonts w:ascii="Garamond" w:hAnsi="Garamond"/>
          <w:bCs/>
          <w:sz w:val="22"/>
          <w:szCs w:val="22"/>
        </w:rPr>
        <w:t xml:space="preserve"> (6-10 points possible for each)</w:t>
      </w:r>
      <w:r w:rsidRPr="00EF2483">
        <w:rPr>
          <w:rFonts w:ascii="Garamond" w:hAnsi="Garamond"/>
          <w:bCs/>
          <w:sz w:val="22"/>
          <w:szCs w:val="22"/>
        </w:rPr>
        <w:t xml:space="preserve">. </w:t>
      </w:r>
      <w:r w:rsidR="003A24DE">
        <w:rPr>
          <w:rFonts w:ascii="Garamond" w:hAnsi="Garamond"/>
          <w:bCs/>
          <w:sz w:val="22"/>
          <w:szCs w:val="22"/>
        </w:rPr>
        <w:t>Other exploratory writing, preparation,</w:t>
      </w:r>
      <w:r>
        <w:rPr>
          <w:rFonts w:ascii="Garamond" w:hAnsi="Garamond"/>
          <w:bCs/>
          <w:sz w:val="22"/>
          <w:szCs w:val="22"/>
        </w:rPr>
        <w:t xml:space="preserve"> and participation</w:t>
      </w:r>
      <w:r w:rsidR="003A24DE">
        <w:rPr>
          <w:rFonts w:ascii="Garamond" w:hAnsi="Garamond"/>
          <w:bCs/>
          <w:sz w:val="22"/>
          <w:szCs w:val="22"/>
        </w:rPr>
        <w:t>, including blog writing,</w:t>
      </w:r>
      <w:r>
        <w:rPr>
          <w:rFonts w:ascii="Garamond" w:hAnsi="Garamond"/>
          <w:bCs/>
          <w:sz w:val="22"/>
          <w:szCs w:val="22"/>
        </w:rPr>
        <w:t xml:space="preserve"> will be </w:t>
      </w:r>
      <w:r w:rsidR="003A24DE">
        <w:rPr>
          <w:rFonts w:ascii="Garamond" w:hAnsi="Garamond"/>
          <w:bCs/>
          <w:sz w:val="22"/>
          <w:szCs w:val="22"/>
        </w:rPr>
        <w:t xml:space="preserve">checked on occasion and </w:t>
      </w:r>
      <w:r>
        <w:rPr>
          <w:rFonts w:ascii="Garamond" w:hAnsi="Garamond"/>
          <w:bCs/>
          <w:sz w:val="22"/>
          <w:szCs w:val="22"/>
        </w:rPr>
        <w:t>tracked in instructor’s gradebook with a score reported at midterm an</w:t>
      </w:r>
      <w:r w:rsidR="003A24DE">
        <w:rPr>
          <w:rFonts w:ascii="Garamond" w:hAnsi="Garamond"/>
          <w:bCs/>
          <w:sz w:val="22"/>
          <w:szCs w:val="22"/>
        </w:rPr>
        <w:t xml:space="preserve">d at the end of the semester (30 pts each time). 28 -30 pts = perfect attendance, </w:t>
      </w:r>
      <w:r>
        <w:rPr>
          <w:rFonts w:ascii="Garamond" w:hAnsi="Garamond"/>
          <w:bCs/>
          <w:sz w:val="22"/>
          <w:szCs w:val="22"/>
        </w:rPr>
        <w:t>outstanding</w:t>
      </w:r>
      <w:r w:rsidR="003A24DE">
        <w:rPr>
          <w:rFonts w:ascii="Garamond" w:hAnsi="Garamond"/>
          <w:bCs/>
          <w:sz w:val="22"/>
          <w:szCs w:val="22"/>
        </w:rPr>
        <w:t xml:space="preserve"> participation in class, above and beyond effort and creativity in blog writing</w:t>
      </w:r>
      <w:r w:rsidR="00991B85">
        <w:rPr>
          <w:rFonts w:ascii="Garamond" w:hAnsi="Garamond"/>
          <w:bCs/>
          <w:sz w:val="22"/>
          <w:szCs w:val="22"/>
        </w:rPr>
        <w:t xml:space="preserve"> </w:t>
      </w:r>
      <w:r w:rsidR="00991B85">
        <w:rPr>
          <w:rFonts w:ascii="Garamond" w:hAnsi="Garamond"/>
          <w:bCs/>
          <w:sz w:val="22"/>
          <w:szCs w:val="22"/>
        </w:rPr>
        <w:lastRenderedPageBreak/>
        <w:t>and responses to others</w:t>
      </w:r>
      <w:r w:rsidR="006155B3">
        <w:rPr>
          <w:rFonts w:ascii="Garamond" w:hAnsi="Garamond"/>
          <w:bCs/>
          <w:sz w:val="22"/>
          <w:szCs w:val="22"/>
        </w:rPr>
        <w:t>, all assignments meetings goals;</w:t>
      </w:r>
      <w:r w:rsidR="003A24DE">
        <w:rPr>
          <w:rFonts w:ascii="Garamond" w:hAnsi="Garamond"/>
          <w:bCs/>
          <w:sz w:val="22"/>
          <w:szCs w:val="22"/>
        </w:rPr>
        <w:t xml:space="preserve"> </w:t>
      </w:r>
      <w:r w:rsidR="00991B85">
        <w:rPr>
          <w:rFonts w:ascii="Garamond" w:hAnsi="Garamond"/>
          <w:bCs/>
          <w:sz w:val="22"/>
          <w:szCs w:val="22"/>
        </w:rPr>
        <w:t>27</w:t>
      </w:r>
      <w:r>
        <w:rPr>
          <w:rFonts w:ascii="Garamond" w:hAnsi="Garamond"/>
          <w:bCs/>
          <w:sz w:val="22"/>
          <w:szCs w:val="22"/>
        </w:rPr>
        <w:t xml:space="preserve"> pts = perfect or very goo</w:t>
      </w:r>
      <w:r w:rsidR="00BE6AE9">
        <w:rPr>
          <w:rFonts w:ascii="Garamond" w:hAnsi="Garamond"/>
          <w:bCs/>
          <w:sz w:val="22"/>
          <w:szCs w:val="22"/>
        </w:rPr>
        <w:t>d attendance and</w:t>
      </w:r>
      <w:r w:rsidR="003A24DE">
        <w:rPr>
          <w:rFonts w:ascii="Garamond" w:hAnsi="Garamond"/>
          <w:bCs/>
          <w:sz w:val="22"/>
          <w:szCs w:val="22"/>
        </w:rPr>
        <w:t xml:space="preserve"> </w:t>
      </w:r>
      <w:r w:rsidR="00991B85">
        <w:rPr>
          <w:rFonts w:ascii="Garamond" w:hAnsi="Garamond"/>
          <w:bCs/>
          <w:sz w:val="22"/>
          <w:szCs w:val="22"/>
        </w:rPr>
        <w:t>regular</w:t>
      </w:r>
      <w:r>
        <w:rPr>
          <w:rFonts w:ascii="Garamond" w:hAnsi="Garamond"/>
          <w:bCs/>
          <w:sz w:val="22"/>
          <w:szCs w:val="22"/>
        </w:rPr>
        <w:t xml:space="preserve"> participation in class and all activities prepared</w:t>
      </w:r>
      <w:r w:rsidR="003A24DE">
        <w:rPr>
          <w:rFonts w:ascii="Garamond" w:hAnsi="Garamond"/>
          <w:bCs/>
          <w:sz w:val="22"/>
          <w:szCs w:val="22"/>
        </w:rPr>
        <w:t xml:space="preserve"> with blog</w:t>
      </w:r>
      <w:r w:rsidR="00991B85">
        <w:rPr>
          <w:rFonts w:ascii="Garamond" w:hAnsi="Garamond"/>
          <w:bCs/>
          <w:sz w:val="22"/>
          <w:szCs w:val="22"/>
        </w:rPr>
        <w:t xml:space="preserve"> writing showing full effort</w:t>
      </w:r>
      <w:r w:rsidR="006155B3">
        <w:rPr>
          <w:rFonts w:ascii="Garamond" w:hAnsi="Garamond"/>
          <w:bCs/>
          <w:sz w:val="22"/>
          <w:szCs w:val="22"/>
        </w:rPr>
        <w:t>, and meeting goals</w:t>
      </w:r>
      <w:r w:rsidR="00991B85">
        <w:rPr>
          <w:rFonts w:ascii="Garamond" w:hAnsi="Garamond"/>
          <w:bCs/>
          <w:sz w:val="22"/>
          <w:szCs w:val="22"/>
        </w:rPr>
        <w:t xml:space="preserve">. </w:t>
      </w:r>
      <w:proofErr w:type="gramStart"/>
      <w:r w:rsidR="00991B85">
        <w:rPr>
          <w:rFonts w:ascii="Garamond" w:hAnsi="Garamond"/>
          <w:bCs/>
          <w:sz w:val="22"/>
          <w:szCs w:val="22"/>
        </w:rPr>
        <w:t>26</w:t>
      </w:r>
      <w:proofErr w:type="gramEnd"/>
      <w:r>
        <w:rPr>
          <w:rFonts w:ascii="Garamond" w:hAnsi="Garamond"/>
          <w:bCs/>
          <w:sz w:val="22"/>
          <w:szCs w:val="22"/>
        </w:rPr>
        <w:t xml:space="preserve"> pts = solid attendance (no more than 3 absences for the half) </w:t>
      </w:r>
      <w:r w:rsidR="00991B85" w:rsidRPr="00991B85">
        <w:rPr>
          <w:rFonts w:ascii="Garamond" w:hAnsi="Garamond"/>
          <w:bCs/>
          <w:sz w:val="22"/>
          <w:szCs w:val="22"/>
          <w:u w:val="single"/>
        </w:rPr>
        <w:t>and</w:t>
      </w:r>
      <w:r w:rsidR="00991B85">
        <w:rPr>
          <w:rFonts w:ascii="Garamond" w:hAnsi="Garamond"/>
          <w:bCs/>
          <w:sz w:val="22"/>
          <w:szCs w:val="22"/>
        </w:rPr>
        <w:t xml:space="preserve"> nearly all assignments including </w:t>
      </w:r>
      <w:r w:rsidR="003A24DE">
        <w:rPr>
          <w:rFonts w:ascii="Garamond" w:hAnsi="Garamond"/>
          <w:bCs/>
          <w:sz w:val="22"/>
          <w:szCs w:val="22"/>
        </w:rPr>
        <w:t>blog</w:t>
      </w:r>
      <w:r w:rsidR="00991B85">
        <w:rPr>
          <w:rFonts w:ascii="Garamond" w:hAnsi="Garamond"/>
          <w:bCs/>
          <w:sz w:val="22"/>
          <w:szCs w:val="22"/>
        </w:rPr>
        <w:t>s completed</w:t>
      </w:r>
      <w:r w:rsidR="006155B3">
        <w:rPr>
          <w:rFonts w:ascii="Garamond" w:hAnsi="Garamond"/>
          <w:bCs/>
          <w:sz w:val="22"/>
          <w:szCs w:val="22"/>
        </w:rPr>
        <w:t xml:space="preserve"> and meeting goals</w:t>
      </w:r>
      <w:r w:rsidR="00991B85">
        <w:rPr>
          <w:rFonts w:ascii="Garamond" w:hAnsi="Garamond"/>
          <w:bCs/>
          <w:sz w:val="22"/>
          <w:szCs w:val="22"/>
        </w:rPr>
        <w:t xml:space="preserve">. (Maybe 1-2 were a little late or a bit short.) </w:t>
      </w:r>
      <w:proofErr w:type="gramStart"/>
      <w:r w:rsidR="00991B85">
        <w:rPr>
          <w:rFonts w:ascii="Garamond" w:hAnsi="Garamond"/>
          <w:bCs/>
          <w:sz w:val="22"/>
          <w:szCs w:val="22"/>
        </w:rPr>
        <w:t>24</w:t>
      </w:r>
      <w:proofErr w:type="gramEnd"/>
      <w:r>
        <w:rPr>
          <w:rFonts w:ascii="Garamond" w:hAnsi="Garamond"/>
          <w:bCs/>
          <w:sz w:val="22"/>
          <w:szCs w:val="22"/>
        </w:rPr>
        <w:t xml:space="preserve"> pts = </w:t>
      </w:r>
      <w:r w:rsidR="00991B85">
        <w:rPr>
          <w:rFonts w:ascii="Garamond" w:hAnsi="Garamond"/>
          <w:bCs/>
          <w:sz w:val="22"/>
          <w:szCs w:val="22"/>
        </w:rPr>
        <w:t xml:space="preserve">solid attendance (no more than three absences for the half) </w:t>
      </w:r>
      <w:r w:rsidR="006155B3">
        <w:rPr>
          <w:rFonts w:ascii="Garamond" w:hAnsi="Garamond"/>
          <w:bCs/>
          <w:sz w:val="22"/>
          <w:szCs w:val="22"/>
        </w:rPr>
        <w:t xml:space="preserve">and assignments attempted, if not always meeting goals or complete. </w:t>
      </w:r>
      <w:proofErr w:type="gramStart"/>
      <w:r w:rsidR="00991B85">
        <w:rPr>
          <w:rFonts w:ascii="Garamond" w:hAnsi="Garamond"/>
          <w:bCs/>
          <w:sz w:val="22"/>
          <w:szCs w:val="22"/>
        </w:rPr>
        <w:t>22</w:t>
      </w:r>
      <w:proofErr w:type="gramEnd"/>
      <w:r w:rsidR="00991B85">
        <w:rPr>
          <w:rFonts w:ascii="Garamond" w:hAnsi="Garamond"/>
          <w:bCs/>
          <w:sz w:val="22"/>
          <w:szCs w:val="22"/>
        </w:rPr>
        <w:t xml:space="preserve"> pts = 4-5 absences for the half with</w:t>
      </w:r>
      <w:r w:rsidR="006155B3">
        <w:rPr>
          <w:rFonts w:ascii="Garamond" w:hAnsi="Garamond"/>
          <w:bCs/>
          <w:sz w:val="22"/>
          <w:szCs w:val="22"/>
        </w:rPr>
        <w:t xml:space="preserve"> work attempted</w:t>
      </w:r>
      <w:r w:rsidR="00991B85">
        <w:rPr>
          <w:rFonts w:ascii="Garamond" w:hAnsi="Garamond"/>
          <w:bCs/>
          <w:sz w:val="22"/>
          <w:szCs w:val="22"/>
        </w:rPr>
        <w:t xml:space="preserve">. </w:t>
      </w:r>
      <w:proofErr w:type="gramStart"/>
      <w:r w:rsidR="00BE6AE9">
        <w:rPr>
          <w:rFonts w:ascii="Garamond" w:hAnsi="Garamond"/>
          <w:bCs/>
          <w:sz w:val="22"/>
          <w:szCs w:val="22"/>
        </w:rPr>
        <w:t>20</w:t>
      </w:r>
      <w:proofErr w:type="gramEnd"/>
      <w:r w:rsidR="00E92012">
        <w:rPr>
          <w:rFonts w:ascii="Garamond" w:hAnsi="Garamond"/>
          <w:bCs/>
          <w:sz w:val="22"/>
          <w:szCs w:val="22"/>
        </w:rPr>
        <w:t xml:space="preserve"> pts = 4-5</w:t>
      </w:r>
      <w:r w:rsidR="00991B85">
        <w:rPr>
          <w:rFonts w:ascii="Garamond" w:hAnsi="Garamond"/>
          <w:bCs/>
          <w:sz w:val="22"/>
          <w:szCs w:val="22"/>
        </w:rPr>
        <w:t xml:space="preserve"> absences for the half and</w:t>
      </w:r>
      <w:r>
        <w:rPr>
          <w:rFonts w:ascii="Garamond" w:hAnsi="Garamond"/>
          <w:bCs/>
          <w:sz w:val="22"/>
          <w:szCs w:val="22"/>
        </w:rPr>
        <w:t xml:space="preserve"> missed assignments</w:t>
      </w:r>
      <w:r w:rsidR="006155B3">
        <w:rPr>
          <w:rFonts w:ascii="Garamond" w:hAnsi="Garamond"/>
          <w:bCs/>
          <w:sz w:val="22"/>
          <w:szCs w:val="22"/>
        </w:rPr>
        <w:t>, or very incomplete assignments not meeting goals</w:t>
      </w:r>
      <w:r>
        <w:rPr>
          <w:rFonts w:ascii="Garamond" w:hAnsi="Garamond"/>
          <w:bCs/>
          <w:sz w:val="22"/>
          <w:szCs w:val="22"/>
        </w:rPr>
        <w:t xml:space="preserve">. </w:t>
      </w:r>
      <w:proofErr w:type="gramStart"/>
      <w:r w:rsidR="00BE6AE9">
        <w:rPr>
          <w:rFonts w:ascii="Garamond" w:hAnsi="Garamond"/>
          <w:bCs/>
          <w:sz w:val="22"/>
          <w:szCs w:val="22"/>
        </w:rPr>
        <w:t>14</w:t>
      </w:r>
      <w:proofErr w:type="gramEnd"/>
      <w:r w:rsidR="00BE6AE9">
        <w:rPr>
          <w:rFonts w:ascii="Garamond" w:hAnsi="Garamond"/>
          <w:bCs/>
          <w:sz w:val="22"/>
          <w:szCs w:val="22"/>
        </w:rPr>
        <w:t xml:space="preserve"> -18</w:t>
      </w:r>
      <w:r>
        <w:rPr>
          <w:rFonts w:ascii="Garamond" w:hAnsi="Garamond"/>
          <w:bCs/>
          <w:sz w:val="22"/>
          <w:szCs w:val="22"/>
        </w:rPr>
        <w:t xml:space="preserve"> pts. = </w:t>
      </w:r>
      <w:r w:rsidR="00E92012">
        <w:rPr>
          <w:rFonts w:ascii="Garamond" w:hAnsi="Garamond"/>
          <w:bCs/>
          <w:sz w:val="22"/>
          <w:szCs w:val="22"/>
        </w:rPr>
        <w:t>4-5</w:t>
      </w:r>
      <w:r>
        <w:rPr>
          <w:rFonts w:ascii="Garamond" w:hAnsi="Garamond"/>
          <w:bCs/>
          <w:sz w:val="22"/>
          <w:szCs w:val="22"/>
        </w:rPr>
        <w:t xml:space="preserve"> absences for the half and </w:t>
      </w:r>
      <w:r w:rsidR="006155B3">
        <w:rPr>
          <w:rFonts w:ascii="Garamond" w:hAnsi="Garamond"/>
          <w:bCs/>
          <w:sz w:val="22"/>
          <w:szCs w:val="22"/>
        </w:rPr>
        <w:t>many missing</w:t>
      </w:r>
      <w:r>
        <w:rPr>
          <w:rFonts w:ascii="Garamond" w:hAnsi="Garamond"/>
          <w:bCs/>
          <w:sz w:val="22"/>
          <w:szCs w:val="22"/>
        </w:rPr>
        <w:t xml:space="preserve"> assignments. </w:t>
      </w:r>
      <w:proofErr w:type="gramStart"/>
      <w:r w:rsidR="00E92012">
        <w:rPr>
          <w:rFonts w:ascii="Garamond" w:hAnsi="Garamond"/>
          <w:bCs/>
          <w:sz w:val="22"/>
          <w:szCs w:val="22"/>
        </w:rPr>
        <w:t>0</w:t>
      </w:r>
      <w:proofErr w:type="gramEnd"/>
      <w:r w:rsidR="00E92012">
        <w:rPr>
          <w:rFonts w:ascii="Garamond" w:hAnsi="Garamond"/>
          <w:bCs/>
          <w:sz w:val="22"/>
          <w:szCs w:val="22"/>
        </w:rPr>
        <w:t xml:space="preserve"> –</w:t>
      </w:r>
      <w:r w:rsidR="00BE6AE9">
        <w:rPr>
          <w:rFonts w:ascii="Garamond" w:hAnsi="Garamond"/>
          <w:bCs/>
          <w:sz w:val="22"/>
          <w:szCs w:val="22"/>
        </w:rPr>
        <w:t xml:space="preserve"> 12</w:t>
      </w:r>
      <w:r w:rsidR="00E92012">
        <w:rPr>
          <w:rFonts w:ascii="Garamond" w:hAnsi="Garamond"/>
          <w:bCs/>
          <w:sz w:val="22"/>
          <w:szCs w:val="22"/>
        </w:rPr>
        <w:t xml:space="preserve"> pts = as appropriate.</w:t>
      </w:r>
    </w:p>
    <w:p w14:paraId="42A65DDE" w14:textId="77777777" w:rsidR="004F6CA2" w:rsidRDefault="004F6CA2" w:rsidP="00CC1C47">
      <w:pPr>
        <w:ind w:firstLine="720"/>
        <w:rPr>
          <w:rFonts w:ascii="Garamond" w:hAnsi="Garamond"/>
          <w:bCs/>
          <w:sz w:val="22"/>
          <w:szCs w:val="22"/>
        </w:rPr>
      </w:pPr>
    </w:p>
    <w:p w14:paraId="135D9B63" w14:textId="78AD01CE" w:rsidR="00CC1C47" w:rsidRDefault="00CC1C47" w:rsidP="006155B3">
      <w:pPr>
        <w:rPr>
          <w:rFonts w:ascii="Garamond" w:hAnsi="Garamond"/>
          <w:bCs/>
          <w:sz w:val="22"/>
          <w:szCs w:val="22"/>
        </w:rPr>
      </w:pPr>
    </w:p>
    <w:p w14:paraId="5D6C8492" w14:textId="77777777" w:rsidR="00327008" w:rsidRPr="000B2A29" w:rsidRDefault="00973B8B" w:rsidP="00327008">
      <w:pPr>
        <w:rPr>
          <w:rFonts w:ascii="Garamond" w:hAnsi="Garamond"/>
          <w:b/>
          <w:sz w:val="22"/>
          <w:szCs w:val="22"/>
          <w:u w:val="single"/>
        </w:rPr>
      </w:pPr>
      <w:proofErr w:type="gramStart"/>
      <w:r w:rsidRPr="000B2A29">
        <w:rPr>
          <w:rFonts w:ascii="Garamond" w:hAnsi="Garamond"/>
          <w:b/>
          <w:sz w:val="22"/>
          <w:szCs w:val="22"/>
          <w:u w:val="single"/>
        </w:rPr>
        <w:t>g</w:t>
      </w:r>
      <w:r w:rsidR="00327008" w:rsidRPr="000B2A29">
        <w:rPr>
          <w:rFonts w:ascii="Garamond" w:hAnsi="Garamond"/>
          <w:b/>
          <w:sz w:val="22"/>
          <w:szCs w:val="22"/>
          <w:u w:val="single"/>
        </w:rPr>
        <w:t>eneral</w:t>
      </w:r>
      <w:proofErr w:type="gramEnd"/>
      <w:r w:rsidR="00327008" w:rsidRPr="000B2A29">
        <w:rPr>
          <w:rFonts w:ascii="Garamond" w:hAnsi="Garamond"/>
          <w:b/>
          <w:sz w:val="22"/>
          <w:szCs w:val="22"/>
          <w:u w:val="single"/>
        </w:rPr>
        <w:t xml:space="preserve"> expectations:</w:t>
      </w:r>
    </w:p>
    <w:p w14:paraId="2726B553" w14:textId="6486FDE0" w:rsidR="00764EC9" w:rsidRPr="000B2A29" w:rsidRDefault="00687BCF" w:rsidP="00327008">
      <w:pPr>
        <w:numPr>
          <w:ilvl w:val="0"/>
          <w:numId w:val="8"/>
        </w:numPr>
        <w:rPr>
          <w:rFonts w:ascii="Garamond" w:hAnsi="Garamond"/>
          <w:b/>
          <w:sz w:val="22"/>
          <w:szCs w:val="22"/>
          <w:u w:val="single"/>
        </w:rPr>
      </w:pPr>
      <w:r>
        <w:rPr>
          <w:rFonts w:ascii="Garamond" w:hAnsi="Garamond"/>
          <w:sz w:val="22"/>
          <w:szCs w:val="22"/>
        </w:rPr>
        <w:t>Attendance at every class period is expected</w:t>
      </w:r>
      <w:r w:rsidR="00764EC9" w:rsidRPr="000B2A29">
        <w:rPr>
          <w:rFonts w:ascii="Garamond" w:hAnsi="Garamond"/>
          <w:sz w:val="22"/>
          <w:szCs w:val="22"/>
        </w:rPr>
        <w:t>.</w:t>
      </w:r>
      <w:r w:rsidR="0004432B">
        <w:rPr>
          <w:rFonts w:ascii="Garamond" w:hAnsi="Garamond"/>
          <w:sz w:val="22"/>
          <w:szCs w:val="22"/>
        </w:rPr>
        <w:t xml:space="preserve"> (See grading for participation above.) </w:t>
      </w:r>
      <w:r>
        <w:rPr>
          <w:rFonts w:ascii="Garamond" w:hAnsi="Garamond"/>
          <w:sz w:val="22"/>
          <w:szCs w:val="22"/>
        </w:rPr>
        <w:t xml:space="preserve">If you have a necessary anticipated absence or unexpected illness, talk to the instructor to </w:t>
      </w:r>
      <w:proofErr w:type="gramStart"/>
      <w:r>
        <w:rPr>
          <w:rFonts w:ascii="Garamond" w:hAnsi="Garamond"/>
          <w:sz w:val="22"/>
          <w:szCs w:val="22"/>
        </w:rPr>
        <w:t>make arrangements</w:t>
      </w:r>
      <w:proofErr w:type="gramEnd"/>
      <w:r>
        <w:rPr>
          <w:rFonts w:ascii="Garamond" w:hAnsi="Garamond"/>
          <w:sz w:val="22"/>
          <w:szCs w:val="22"/>
        </w:rPr>
        <w:t xml:space="preserve"> for work (if possible)</w:t>
      </w:r>
      <w:r w:rsidR="007174C5">
        <w:rPr>
          <w:rFonts w:ascii="Garamond" w:hAnsi="Garamond"/>
          <w:sz w:val="22"/>
          <w:szCs w:val="22"/>
        </w:rPr>
        <w:t>, which may require make up</w:t>
      </w:r>
      <w:r>
        <w:rPr>
          <w:rFonts w:ascii="Garamond" w:hAnsi="Garamond"/>
          <w:sz w:val="22"/>
          <w:szCs w:val="22"/>
        </w:rPr>
        <w:t xml:space="preserve"> for points missed—like attending a writing center session</w:t>
      </w:r>
      <w:r w:rsidR="007174C5">
        <w:rPr>
          <w:rFonts w:ascii="Garamond" w:hAnsi="Garamond"/>
          <w:sz w:val="22"/>
          <w:szCs w:val="22"/>
        </w:rPr>
        <w:t xml:space="preserve"> for a missed peer review in the case of illness.</w:t>
      </w:r>
    </w:p>
    <w:p w14:paraId="1306F44B" w14:textId="4EC065CB" w:rsidR="003B54ED" w:rsidRPr="000B2A29" w:rsidRDefault="005A4692" w:rsidP="00C6531A">
      <w:pPr>
        <w:numPr>
          <w:ilvl w:val="0"/>
          <w:numId w:val="5"/>
        </w:numPr>
        <w:rPr>
          <w:rFonts w:ascii="Garamond" w:hAnsi="Garamond"/>
          <w:sz w:val="22"/>
          <w:szCs w:val="22"/>
        </w:rPr>
      </w:pPr>
      <w:r w:rsidRPr="000B2A29">
        <w:rPr>
          <w:rFonts w:ascii="Garamond" w:hAnsi="Garamond"/>
          <w:sz w:val="22"/>
          <w:szCs w:val="22"/>
        </w:rPr>
        <w:t xml:space="preserve">For almost every class, </w:t>
      </w:r>
      <w:r w:rsidRPr="000B2A29">
        <w:rPr>
          <w:rFonts w:ascii="Garamond" w:hAnsi="Garamond"/>
          <w:i/>
          <w:sz w:val="22"/>
          <w:szCs w:val="22"/>
        </w:rPr>
        <w:t>something</w:t>
      </w:r>
      <w:r w:rsidRPr="000B2A29">
        <w:rPr>
          <w:rFonts w:ascii="Garamond" w:hAnsi="Garamond"/>
          <w:sz w:val="22"/>
          <w:szCs w:val="22"/>
        </w:rPr>
        <w:t xml:space="preserve"> is due</w:t>
      </w:r>
      <w:r w:rsidR="009B1BD3" w:rsidRPr="000B2A29">
        <w:rPr>
          <w:rFonts w:ascii="Garamond" w:hAnsi="Garamond"/>
          <w:sz w:val="22"/>
          <w:szCs w:val="22"/>
        </w:rPr>
        <w:t>. Assignments take the form of Writer’s Notebook</w:t>
      </w:r>
      <w:r w:rsidR="003B54ED" w:rsidRPr="000B2A29">
        <w:rPr>
          <w:rFonts w:ascii="Garamond" w:hAnsi="Garamond"/>
          <w:sz w:val="22"/>
          <w:szCs w:val="22"/>
        </w:rPr>
        <w:t xml:space="preserve"> entries</w:t>
      </w:r>
      <w:r w:rsidRPr="000B2A29">
        <w:rPr>
          <w:rFonts w:ascii="Garamond" w:hAnsi="Garamond"/>
          <w:sz w:val="22"/>
          <w:szCs w:val="22"/>
        </w:rPr>
        <w:t xml:space="preserve"> (for visual check), blog posts</w:t>
      </w:r>
      <w:r w:rsidR="009B1BD3" w:rsidRPr="000B2A29">
        <w:rPr>
          <w:rFonts w:ascii="Garamond" w:hAnsi="Garamond"/>
          <w:sz w:val="22"/>
          <w:szCs w:val="22"/>
        </w:rPr>
        <w:t xml:space="preserve"> and comments</w:t>
      </w:r>
      <w:r w:rsidRPr="000B2A29">
        <w:rPr>
          <w:rFonts w:ascii="Garamond" w:hAnsi="Garamond"/>
          <w:sz w:val="22"/>
          <w:szCs w:val="22"/>
        </w:rPr>
        <w:t xml:space="preserve">, </w:t>
      </w:r>
      <w:r w:rsidR="00A80656">
        <w:rPr>
          <w:rFonts w:ascii="Garamond" w:hAnsi="Garamond"/>
          <w:sz w:val="22"/>
          <w:szCs w:val="22"/>
        </w:rPr>
        <w:t xml:space="preserve">online peer review comments, </w:t>
      </w:r>
      <w:r w:rsidR="00687BCF">
        <w:rPr>
          <w:rFonts w:ascii="Garamond" w:hAnsi="Garamond"/>
          <w:sz w:val="22"/>
          <w:szCs w:val="22"/>
        </w:rPr>
        <w:t xml:space="preserve">and </w:t>
      </w:r>
      <w:r w:rsidR="00A80656">
        <w:rPr>
          <w:rFonts w:ascii="Garamond" w:hAnsi="Garamond"/>
          <w:sz w:val="22"/>
          <w:szCs w:val="22"/>
        </w:rPr>
        <w:t>occasional presentations. Check the daily schedule to be prepared for every class—and even to work ahead during weeks when you have other responsibilities too.</w:t>
      </w:r>
    </w:p>
    <w:p w14:paraId="4ECCE601" w14:textId="56756822" w:rsidR="00E33574" w:rsidRPr="00E33574" w:rsidRDefault="003B54ED" w:rsidP="00E33574">
      <w:pPr>
        <w:numPr>
          <w:ilvl w:val="0"/>
          <w:numId w:val="5"/>
        </w:numPr>
        <w:rPr>
          <w:rFonts w:ascii="Garamond" w:hAnsi="Garamond"/>
          <w:sz w:val="22"/>
          <w:szCs w:val="22"/>
        </w:rPr>
      </w:pPr>
      <w:r w:rsidRPr="000B2A29">
        <w:rPr>
          <w:rFonts w:ascii="Garamond" w:hAnsi="Garamond"/>
          <w:sz w:val="22"/>
          <w:szCs w:val="22"/>
        </w:rPr>
        <w:t xml:space="preserve">Rough drafts of all papers will be </w:t>
      </w:r>
      <w:r w:rsidR="00973B8B" w:rsidRPr="000B2A29">
        <w:rPr>
          <w:rFonts w:ascii="Garamond" w:hAnsi="Garamond"/>
          <w:sz w:val="22"/>
          <w:szCs w:val="22"/>
        </w:rPr>
        <w:t xml:space="preserve">due for small </w:t>
      </w:r>
      <w:r w:rsidR="009B1BD3" w:rsidRPr="000B2A29">
        <w:rPr>
          <w:rFonts w:ascii="Garamond" w:hAnsi="Garamond"/>
          <w:sz w:val="22"/>
          <w:szCs w:val="22"/>
        </w:rPr>
        <w:t>group peer review</w:t>
      </w:r>
      <w:r w:rsidR="00E04E10">
        <w:rPr>
          <w:rFonts w:ascii="Garamond" w:hAnsi="Garamond"/>
          <w:sz w:val="22"/>
          <w:szCs w:val="22"/>
        </w:rPr>
        <w:t>, with required comments for others</w:t>
      </w:r>
      <w:r w:rsidR="009B1BD3" w:rsidRPr="000B2A29">
        <w:rPr>
          <w:rFonts w:ascii="Garamond" w:hAnsi="Garamond"/>
          <w:sz w:val="22"/>
          <w:szCs w:val="22"/>
        </w:rPr>
        <w:t xml:space="preserve">. </w:t>
      </w:r>
      <w:r w:rsidR="00A80656">
        <w:rPr>
          <w:rFonts w:ascii="Garamond" w:hAnsi="Garamond"/>
          <w:sz w:val="22"/>
          <w:szCs w:val="22"/>
        </w:rPr>
        <w:t xml:space="preserve">In some cases, peer review takes place online. </w:t>
      </w:r>
      <w:r w:rsidR="00687BCF">
        <w:rPr>
          <w:rFonts w:ascii="Garamond" w:hAnsi="Garamond"/>
          <w:sz w:val="22"/>
          <w:szCs w:val="22"/>
        </w:rPr>
        <w:t xml:space="preserve">Word or rtf files will be required. </w:t>
      </w:r>
      <w:r w:rsidR="00A80656" w:rsidRPr="007174C5">
        <w:rPr>
          <w:rFonts w:ascii="Garamond" w:hAnsi="Garamond"/>
          <w:b/>
          <w:sz w:val="22"/>
          <w:szCs w:val="22"/>
        </w:rPr>
        <w:t>Submission of drafts</w:t>
      </w:r>
      <w:r w:rsidR="00BF0018" w:rsidRPr="007174C5">
        <w:rPr>
          <w:rFonts w:ascii="Garamond" w:hAnsi="Garamond"/>
          <w:b/>
          <w:sz w:val="22"/>
          <w:szCs w:val="22"/>
        </w:rPr>
        <w:t xml:space="preserve"> to group members is one case in</w:t>
      </w:r>
      <w:r w:rsidR="00A80656" w:rsidRPr="007174C5">
        <w:rPr>
          <w:rFonts w:ascii="Garamond" w:hAnsi="Garamond"/>
          <w:b/>
          <w:sz w:val="22"/>
          <w:szCs w:val="22"/>
        </w:rPr>
        <w:t xml:space="preserve"> which extensions cannot be easily arranged. In case of emergency, contact (email) your group members and the instructor right away.</w:t>
      </w:r>
      <w:r w:rsidR="00973B8B" w:rsidRPr="007174C5">
        <w:rPr>
          <w:rFonts w:ascii="Garamond" w:hAnsi="Garamond"/>
          <w:b/>
          <w:sz w:val="22"/>
          <w:szCs w:val="22"/>
        </w:rPr>
        <w:t xml:space="preserve"> </w:t>
      </w:r>
      <w:r w:rsidR="00A80656" w:rsidRPr="007174C5">
        <w:rPr>
          <w:rFonts w:ascii="Garamond" w:hAnsi="Garamond"/>
          <w:b/>
          <w:sz w:val="22"/>
          <w:szCs w:val="22"/>
        </w:rPr>
        <w:t>(See D2L for classmates’ email contacts.)</w:t>
      </w:r>
      <w:r w:rsidR="00BF0018">
        <w:rPr>
          <w:rFonts w:ascii="Garamond" w:hAnsi="Garamond"/>
          <w:sz w:val="22"/>
          <w:szCs w:val="22"/>
        </w:rPr>
        <w:t xml:space="preserve"> Participation points may be affected,</w:t>
      </w:r>
      <w:r w:rsidR="007174C5">
        <w:rPr>
          <w:rFonts w:ascii="Garamond" w:hAnsi="Garamond"/>
          <w:sz w:val="22"/>
          <w:szCs w:val="22"/>
        </w:rPr>
        <w:t xml:space="preserve"> with make-up with writing center possible in cases of illness or emergency, when arranged with instructor and not habitual.</w:t>
      </w:r>
    </w:p>
    <w:p w14:paraId="1DA45F6F" w14:textId="77777777" w:rsidR="00C233CE" w:rsidRPr="000B2A29" w:rsidRDefault="00C233CE" w:rsidP="00C233CE">
      <w:pPr>
        <w:ind w:left="720"/>
        <w:rPr>
          <w:rFonts w:ascii="Bradley Hand ITC" w:hAnsi="Bradley Hand ITC"/>
          <w:sz w:val="22"/>
          <w:szCs w:val="22"/>
        </w:rPr>
      </w:pPr>
    </w:p>
    <w:p w14:paraId="45EDF51F" w14:textId="77777777" w:rsidR="00C233CE" w:rsidRPr="000B2A29" w:rsidRDefault="00C233CE" w:rsidP="00362D22">
      <w:pPr>
        <w:rPr>
          <w:rFonts w:ascii="Bradley Hand ITC" w:hAnsi="Bradley Hand ITC"/>
          <w:sz w:val="22"/>
          <w:szCs w:val="22"/>
        </w:rPr>
      </w:pPr>
      <w:r w:rsidRPr="000B2A29">
        <w:rPr>
          <w:rFonts w:ascii="Bradley Hand ITC" w:hAnsi="Bradley Hand ITC"/>
          <w:sz w:val="22"/>
          <w:szCs w:val="22"/>
        </w:rPr>
        <w:t>“I feel that I will be able to take the revising skills acquired from this class with me later on in schooling and then into my career”—past 102 student</w:t>
      </w:r>
    </w:p>
    <w:p w14:paraId="54E19142" w14:textId="77777777" w:rsidR="00C233CE" w:rsidRPr="000B2A29" w:rsidRDefault="00C233CE" w:rsidP="00C233CE">
      <w:pPr>
        <w:ind w:left="720"/>
        <w:rPr>
          <w:rFonts w:ascii="Garamond" w:hAnsi="Garamond"/>
          <w:sz w:val="22"/>
          <w:szCs w:val="22"/>
        </w:rPr>
      </w:pPr>
    </w:p>
    <w:p w14:paraId="6C8E7980" w14:textId="4925EA71" w:rsidR="003B54ED" w:rsidRPr="000B2A29" w:rsidRDefault="00943856" w:rsidP="00C6531A">
      <w:pPr>
        <w:numPr>
          <w:ilvl w:val="0"/>
          <w:numId w:val="5"/>
        </w:numPr>
        <w:rPr>
          <w:rFonts w:ascii="Garamond" w:hAnsi="Garamond"/>
          <w:sz w:val="22"/>
          <w:szCs w:val="22"/>
        </w:rPr>
      </w:pPr>
      <w:r w:rsidRPr="000B2A29">
        <w:rPr>
          <w:rFonts w:ascii="Garamond" w:hAnsi="Garamond"/>
          <w:sz w:val="22"/>
          <w:szCs w:val="22"/>
        </w:rPr>
        <w:t>O</w:t>
      </w:r>
      <w:r w:rsidR="003B54ED" w:rsidRPr="000B2A29">
        <w:rPr>
          <w:rFonts w:ascii="Garamond" w:hAnsi="Garamond"/>
          <w:sz w:val="22"/>
          <w:szCs w:val="22"/>
        </w:rPr>
        <w:t xml:space="preserve">ne-on-one </w:t>
      </w:r>
      <w:r w:rsidR="002B6B3E">
        <w:rPr>
          <w:rFonts w:ascii="Garamond" w:hAnsi="Garamond"/>
          <w:sz w:val="22"/>
          <w:szCs w:val="22"/>
        </w:rPr>
        <w:t>c</w:t>
      </w:r>
      <w:r w:rsidR="00E33574">
        <w:rPr>
          <w:rFonts w:ascii="Garamond" w:hAnsi="Garamond"/>
          <w:sz w:val="22"/>
          <w:szCs w:val="22"/>
        </w:rPr>
        <w:t>onferences with the instructor wil</w:t>
      </w:r>
      <w:r w:rsidR="007174C5">
        <w:rPr>
          <w:rFonts w:ascii="Garamond" w:hAnsi="Garamond"/>
          <w:sz w:val="22"/>
          <w:szCs w:val="22"/>
        </w:rPr>
        <w:t xml:space="preserve">l be required a few times, sometimes with peer review </w:t>
      </w:r>
      <w:r w:rsidR="00E33574">
        <w:rPr>
          <w:rFonts w:ascii="Garamond" w:hAnsi="Garamond"/>
          <w:sz w:val="22"/>
          <w:szCs w:val="22"/>
        </w:rPr>
        <w:t>points for preparation ahead of time. Class will occasionally be cancelled to accommodate these.</w:t>
      </w:r>
      <w:r w:rsidR="007174C5">
        <w:rPr>
          <w:rFonts w:ascii="Garamond" w:hAnsi="Garamond"/>
          <w:sz w:val="22"/>
          <w:szCs w:val="22"/>
        </w:rPr>
        <w:t xml:space="preserve"> Then, attendance at the conference is required.</w:t>
      </w:r>
    </w:p>
    <w:p w14:paraId="30D80C40" w14:textId="20403DE7" w:rsidR="00446CB6" w:rsidRDefault="00973B8B" w:rsidP="00446CB6">
      <w:pPr>
        <w:numPr>
          <w:ilvl w:val="0"/>
          <w:numId w:val="5"/>
        </w:numPr>
        <w:rPr>
          <w:rFonts w:ascii="Garamond" w:hAnsi="Garamond"/>
          <w:sz w:val="22"/>
          <w:szCs w:val="22"/>
        </w:rPr>
      </w:pPr>
      <w:r w:rsidRPr="000B2A29">
        <w:rPr>
          <w:rFonts w:ascii="Garamond" w:hAnsi="Garamond"/>
          <w:sz w:val="22"/>
          <w:szCs w:val="22"/>
        </w:rPr>
        <w:t xml:space="preserve">Essays and Final Portfolio will be submitted through D2L </w:t>
      </w:r>
      <w:proofErr w:type="spellStart"/>
      <w:r w:rsidR="00A80656">
        <w:rPr>
          <w:rFonts w:ascii="Garamond" w:hAnsi="Garamond"/>
          <w:sz w:val="22"/>
          <w:szCs w:val="22"/>
        </w:rPr>
        <w:t>dropbox</w:t>
      </w:r>
      <w:proofErr w:type="spellEnd"/>
      <w:r w:rsidR="00A80656">
        <w:rPr>
          <w:rFonts w:ascii="Garamond" w:hAnsi="Garamond"/>
          <w:sz w:val="22"/>
          <w:szCs w:val="22"/>
        </w:rPr>
        <w:t xml:space="preserve"> </w:t>
      </w:r>
      <w:r w:rsidRPr="000B2A29">
        <w:rPr>
          <w:rFonts w:ascii="Garamond" w:hAnsi="Garamond"/>
          <w:sz w:val="22"/>
          <w:szCs w:val="22"/>
        </w:rPr>
        <w:t xml:space="preserve">folders. </w:t>
      </w:r>
      <w:r w:rsidR="00446CB6" w:rsidRPr="000B2A29">
        <w:rPr>
          <w:rFonts w:ascii="Garamond" w:hAnsi="Garamond"/>
          <w:sz w:val="22"/>
          <w:szCs w:val="22"/>
        </w:rPr>
        <w:t>Follow dire</w:t>
      </w:r>
      <w:r w:rsidR="00943856" w:rsidRPr="000B2A29">
        <w:rPr>
          <w:rFonts w:ascii="Garamond" w:hAnsi="Garamond"/>
          <w:sz w:val="22"/>
          <w:szCs w:val="22"/>
        </w:rPr>
        <w:t>ctions for submitting p</w:t>
      </w:r>
      <w:r w:rsidR="00446CB6" w:rsidRPr="000B2A29">
        <w:rPr>
          <w:rFonts w:ascii="Garamond" w:hAnsi="Garamond"/>
          <w:sz w:val="22"/>
          <w:szCs w:val="22"/>
        </w:rPr>
        <w:t>ortfolios to avoid any grade deductions</w:t>
      </w:r>
      <w:r w:rsidR="000B2A29">
        <w:rPr>
          <w:rFonts w:ascii="Garamond" w:hAnsi="Garamond"/>
          <w:sz w:val="22"/>
          <w:szCs w:val="22"/>
        </w:rPr>
        <w:t xml:space="preserve"> including file type </w:t>
      </w:r>
      <w:r w:rsidR="00446CB6" w:rsidRPr="000B2A29">
        <w:rPr>
          <w:rFonts w:ascii="Garamond" w:hAnsi="Garamond"/>
          <w:sz w:val="22"/>
          <w:szCs w:val="22"/>
        </w:rPr>
        <w:t>and h</w:t>
      </w:r>
      <w:r w:rsidR="00C57D51" w:rsidRPr="000B2A29">
        <w:rPr>
          <w:rFonts w:ascii="Garamond" w:hAnsi="Garamond"/>
          <w:sz w:val="22"/>
          <w:szCs w:val="22"/>
        </w:rPr>
        <w:t>ighlighting changes made on</w:t>
      </w:r>
      <w:r w:rsidR="00446CB6" w:rsidRPr="000B2A29">
        <w:rPr>
          <w:rFonts w:ascii="Garamond" w:hAnsi="Garamond"/>
          <w:sz w:val="22"/>
          <w:szCs w:val="22"/>
        </w:rPr>
        <w:t xml:space="preserve"> final drafts. </w:t>
      </w:r>
    </w:p>
    <w:p w14:paraId="5B93888E" w14:textId="393DF091" w:rsidR="00E33574" w:rsidRPr="000B2A29" w:rsidRDefault="00E33574" w:rsidP="00446CB6">
      <w:pPr>
        <w:numPr>
          <w:ilvl w:val="0"/>
          <w:numId w:val="5"/>
        </w:numPr>
        <w:rPr>
          <w:rFonts w:ascii="Garamond" w:hAnsi="Garamond"/>
          <w:sz w:val="22"/>
          <w:szCs w:val="22"/>
        </w:rPr>
      </w:pPr>
      <w:r w:rsidRPr="00E33574">
        <w:rPr>
          <w:rFonts w:ascii="Garamond" w:hAnsi="Garamond"/>
          <w:b/>
          <w:sz w:val="22"/>
          <w:szCs w:val="22"/>
        </w:rPr>
        <w:t>Extra credit/make-up credit:</w:t>
      </w:r>
      <w:r>
        <w:rPr>
          <w:rFonts w:ascii="Garamond" w:hAnsi="Garamond"/>
          <w:sz w:val="22"/>
          <w:szCs w:val="22"/>
        </w:rPr>
        <w:t xml:space="preserve"> </w:t>
      </w:r>
      <w:r w:rsidR="007174C5">
        <w:rPr>
          <w:rFonts w:ascii="Garamond" w:hAnsi="Garamond"/>
          <w:sz w:val="22"/>
          <w:szCs w:val="22"/>
        </w:rPr>
        <w:t xml:space="preserve">Extra writing center appointments can sometimes be used for make-up of a missed peer review, and up to two times during the semester for extra credit (4 points each time) toward participation grade. Talk with the instructor. An email with a paragraph reflection on the appointment is required. </w:t>
      </w:r>
    </w:p>
    <w:p w14:paraId="6B5ACAB0" w14:textId="77777777" w:rsidR="009F43EA" w:rsidRPr="000B2A29" w:rsidRDefault="00B73719" w:rsidP="009F43EA">
      <w:pPr>
        <w:tabs>
          <w:tab w:val="left" w:pos="1523"/>
        </w:tabs>
        <w:rPr>
          <w:rFonts w:ascii="Garamond" w:hAnsi="Garamond"/>
          <w:sz w:val="22"/>
          <w:szCs w:val="22"/>
        </w:rPr>
      </w:pPr>
      <w:r w:rsidRPr="000B2A29">
        <w:rPr>
          <w:rFonts w:ascii="Garamond" w:hAnsi="Garamond"/>
          <w:noProof/>
          <w:sz w:val="22"/>
          <w:szCs w:val="22"/>
        </w:rPr>
        <mc:AlternateContent>
          <mc:Choice Requires="wps">
            <w:drawing>
              <wp:anchor distT="0" distB="0" distL="114300" distR="114300" simplePos="0" relativeHeight="251658240" behindDoc="0" locked="0" layoutInCell="1" allowOverlap="1" wp14:anchorId="7CC1D480" wp14:editId="33022704">
                <wp:simplePos x="0" y="0"/>
                <wp:positionH relativeFrom="column">
                  <wp:posOffset>11430</wp:posOffset>
                </wp:positionH>
                <wp:positionV relativeFrom="paragraph">
                  <wp:posOffset>127000</wp:posOffset>
                </wp:positionV>
                <wp:extent cx="5511800" cy="837565"/>
                <wp:effectExtent l="11430" t="9525" r="1079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837565"/>
                        </a:xfrm>
                        <a:prstGeom prst="rect">
                          <a:avLst/>
                        </a:prstGeom>
                        <a:solidFill>
                          <a:srgbClr val="FFFFFF"/>
                        </a:solidFill>
                        <a:ln w="9525">
                          <a:solidFill>
                            <a:srgbClr val="000000"/>
                          </a:solidFill>
                          <a:miter lim="800000"/>
                          <a:headEnd/>
                          <a:tailEnd/>
                        </a:ln>
                      </wps:spPr>
                      <wps:txbx>
                        <w:txbxContent>
                          <w:p w14:paraId="45E067AB" w14:textId="77777777" w:rsidR="009F43EA" w:rsidRPr="00E346AA" w:rsidRDefault="009F43EA" w:rsidP="009F43EA">
                            <w:pPr>
                              <w:rPr>
                                <w:rFonts w:ascii="Bradley Hand ITC" w:hAnsi="Bradley Hand ITC"/>
                                <w:b/>
                                <w:sz w:val="22"/>
                                <w:szCs w:val="22"/>
                              </w:rPr>
                            </w:pPr>
                            <w:proofErr w:type="gramStart"/>
                            <w:r w:rsidRPr="00E346AA">
                              <w:rPr>
                                <w:rFonts w:ascii="Bradley Hand ITC" w:hAnsi="Bradley Hand ITC"/>
                                <w:b/>
                                <w:sz w:val="22"/>
                                <w:szCs w:val="22"/>
                              </w:rPr>
                              <w:t>a</w:t>
                            </w:r>
                            <w:proofErr w:type="gramEnd"/>
                            <w:r w:rsidRPr="00E346AA">
                              <w:rPr>
                                <w:rFonts w:ascii="Bradley Hand ITC" w:hAnsi="Bradley Hand ITC"/>
                                <w:b/>
                                <w:sz w:val="22"/>
                                <w:szCs w:val="22"/>
                              </w:rPr>
                              <w:t xml:space="preserve"> bit of instructor philosophy:</w:t>
                            </w:r>
                          </w:p>
                          <w:p w14:paraId="4CF5F42C" w14:textId="77777777" w:rsidR="009F43EA" w:rsidRPr="00E346AA" w:rsidRDefault="009F43EA" w:rsidP="009F43EA">
                            <w:pPr>
                              <w:rPr>
                                <w:rFonts w:ascii="Bradley Hand ITC" w:hAnsi="Bradley Hand ITC"/>
                                <w:sz w:val="22"/>
                                <w:szCs w:val="22"/>
                              </w:rPr>
                            </w:pPr>
                          </w:p>
                          <w:p w14:paraId="12A508CA" w14:textId="77777777" w:rsidR="009F43EA" w:rsidRPr="00E346AA" w:rsidRDefault="009F43EA" w:rsidP="009F43EA">
                            <w:pPr>
                              <w:rPr>
                                <w:rFonts w:ascii="Bradley Hand ITC" w:hAnsi="Bradley Hand ITC"/>
                                <w:i/>
                                <w:iCs/>
                                <w:sz w:val="22"/>
                                <w:szCs w:val="22"/>
                              </w:rPr>
                            </w:pPr>
                            <w:r w:rsidRPr="00E346AA">
                              <w:rPr>
                                <w:rFonts w:ascii="Bradley Hand ITC" w:hAnsi="Bradley Hand ITC"/>
                                <w:sz w:val="22"/>
                                <w:szCs w:val="22"/>
                              </w:rPr>
                              <w:t>Students start courses with different writing experiences and abilities, but everyone can improve. I mean that optimistically, as well as in challenge.</w:t>
                            </w:r>
                          </w:p>
                          <w:p w14:paraId="604EE7D3" w14:textId="77777777" w:rsidR="009F43EA" w:rsidRDefault="009F43EA" w:rsidP="009F43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C1D480" id="_x0000_t202" coordsize="21600,21600" o:spt="202" path="m,l,21600r21600,l21600,xe">
                <v:stroke joinstyle="miter"/>
                <v:path gradientshapeok="t" o:connecttype="rect"/>
              </v:shapetype>
              <v:shape id="Text Box 5" o:spid="_x0000_s1026" type="#_x0000_t202" style="position:absolute;margin-left:.9pt;margin-top:10pt;width:434pt;height:6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">
                <v:textbox>
                  <w:txbxContent>
                    <w:p w14:paraId="45E067AB" w14:textId="77777777" w:rsidR="009F43EA" w:rsidRPr="00E346AA" w:rsidRDefault="009F43EA" w:rsidP="009F43EA">
                      <w:pPr>
                        <w:rPr>
                          <w:rFonts w:ascii="Bradley Hand ITC" w:hAnsi="Bradley Hand ITC"/>
                          <w:b/>
                          <w:sz w:val="22"/>
                          <w:szCs w:val="22"/>
                        </w:rPr>
                      </w:pPr>
                      <w:proofErr w:type="gramStart"/>
                      <w:r w:rsidRPr="00E346AA">
                        <w:rPr>
                          <w:rFonts w:ascii="Bradley Hand ITC" w:hAnsi="Bradley Hand ITC"/>
                          <w:b/>
                          <w:sz w:val="22"/>
                          <w:szCs w:val="22"/>
                        </w:rPr>
                        <w:t>a</w:t>
                      </w:r>
                      <w:proofErr w:type="gramEnd"/>
                      <w:r w:rsidRPr="00E346AA">
                        <w:rPr>
                          <w:rFonts w:ascii="Bradley Hand ITC" w:hAnsi="Bradley Hand ITC"/>
                          <w:b/>
                          <w:sz w:val="22"/>
                          <w:szCs w:val="22"/>
                        </w:rPr>
                        <w:t xml:space="preserve"> bit of instructor philosophy:</w:t>
                      </w:r>
                    </w:p>
                    <w:p w14:paraId="4CF5F42C" w14:textId="77777777" w:rsidR="009F43EA" w:rsidRPr="00E346AA" w:rsidRDefault="009F43EA" w:rsidP="009F43EA">
                      <w:pPr>
                        <w:rPr>
                          <w:rFonts w:ascii="Bradley Hand ITC" w:hAnsi="Bradley Hand ITC"/>
                          <w:sz w:val="22"/>
                          <w:szCs w:val="22"/>
                        </w:rPr>
                      </w:pPr>
                    </w:p>
                    <w:p w14:paraId="12A508CA" w14:textId="77777777" w:rsidR="009F43EA" w:rsidRPr="00E346AA" w:rsidRDefault="009F43EA" w:rsidP="009F43EA">
                      <w:pPr>
                        <w:rPr>
                          <w:rFonts w:ascii="Bradley Hand ITC" w:hAnsi="Bradley Hand ITC"/>
                          <w:i/>
                          <w:iCs/>
                          <w:sz w:val="22"/>
                          <w:szCs w:val="22"/>
                        </w:rPr>
                      </w:pPr>
                      <w:r w:rsidRPr="00E346AA">
                        <w:rPr>
                          <w:rFonts w:ascii="Bradley Hand ITC" w:hAnsi="Bradley Hand ITC"/>
                          <w:sz w:val="22"/>
                          <w:szCs w:val="22"/>
                        </w:rPr>
                        <w:t>Students start courses with different writing experiences and abilities, but everyone can improve. I mean that optimistically, as well as in challenge.</w:t>
                      </w:r>
                    </w:p>
                    <w:p w14:paraId="604EE7D3" w14:textId="77777777" w:rsidR="009F43EA" w:rsidRDefault="009F43EA" w:rsidP="009F43EA"/>
                  </w:txbxContent>
                </v:textbox>
              </v:shape>
            </w:pict>
          </mc:Fallback>
        </mc:AlternateContent>
      </w:r>
      <w:r w:rsidR="009F43EA" w:rsidRPr="000B2A29">
        <w:rPr>
          <w:rFonts w:ascii="Garamond" w:hAnsi="Garamond"/>
          <w:sz w:val="22"/>
          <w:szCs w:val="22"/>
        </w:rPr>
        <w:tab/>
      </w:r>
    </w:p>
    <w:p w14:paraId="151EC12B" w14:textId="77777777" w:rsidR="009F43EA" w:rsidRPr="000B2A29" w:rsidRDefault="009F43EA" w:rsidP="009F43EA">
      <w:pPr>
        <w:numPr>
          <w:ilvl w:val="0"/>
          <w:numId w:val="5"/>
        </w:numPr>
        <w:rPr>
          <w:rFonts w:ascii="Garamond" w:hAnsi="Garamond"/>
          <w:b/>
          <w:bCs/>
          <w:sz w:val="22"/>
          <w:szCs w:val="22"/>
          <w:u w:val="single"/>
        </w:rPr>
      </w:pPr>
    </w:p>
    <w:p w14:paraId="57E55294" w14:textId="77777777" w:rsidR="009F43EA" w:rsidRPr="000B2A29" w:rsidRDefault="009F43EA" w:rsidP="009F43EA">
      <w:pPr>
        <w:numPr>
          <w:ilvl w:val="0"/>
          <w:numId w:val="5"/>
        </w:numPr>
        <w:rPr>
          <w:rFonts w:ascii="Garamond" w:hAnsi="Garamond"/>
          <w:b/>
          <w:bCs/>
          <w:sz w:val="22"/>
          <w:szCs w:val="22"/>
          <w:u w:val="single"/>
        </w:rPr>
      </w:pPr>
    </w:p>
    <w:p w14:paraId="139DEE4E" w14:textId="77777777" w:rsidR="009F43EA" w:rsidRPr="000B2A29" w:rsidRDefault="009F43EA" w:rsidP="009F43EA">
      <w:pPr>
        <w:numPr>
          <w:ilvl w:val="0"/>
          <w:numId w:val="5"/>
        </w:numPr>
        <w:rPr>
          <w:rFonts w:ascii="Garamond" w:hAnsi="Garamond"/>
          <w:b/>
          <w:bCs/>
          <w:sz w:val="22"/>
          <w:szCs w:val="22"/>
          <w:u w:val="single"/>
        </w:rPr>
      </w:pPr>
    </w:p>
    <w:p w14:paraId="2CCBE773" w14:textId="77777777" w:rsidR="009F43EA" w:rsidRPr="000B2A29" w:rsidRDefault="009F43EA" w:rsidP="009F43EA">
      <w:pPr>
        <w:rPr>
          <w:rFonts w:ascii="Garamond" w:hAnsi="Garamond"/>
          <w:sz w:val="22"/>
          <w:szCs w:val="22"/>
        </w:rPr>
      </w:pPr>
    </w:p>
    <w:p w14:paraId="257AFAB3" w14:textId="77777777" w:rsidR="00446CB6" w:rsidRPr="000B2A29" w:rsidRDefault="00446CB6" w:rsidP="00446CB6">
      <w:pPr>
        <w:rPr>
          <w:rFonts w:ascii="Garamond" w:hAnsi="Garamond"/>
          <w:sz w:val="22"/>
          <w:szCs w:val="22"/>
        </w:rPr>
      </w:pPr>
    </w:p>
    <w:p w14:paraId="79F06949" w14:textId="77777777" w:rsidR="009F43EA" w:rsidRPr="000B2A29" w:rsidRDefault="009F43EA" w:rsidP="00446CB6">
      <w:pPr>
        <w:rPr>
          <w:rFonts w:ascii="Garamond" w:hAnsi="Garamond"/>
          <w:sz w:val="22"/>
          <w:szCs w:val="22"/>
          <w:u w:val="single"/>
        </w:rPr>
      </w:pPr>
    </w:p>
    <w:p w14:paraId="17040192" w14:textId="7E93E2EE" w:rsidR="00446CB6" w:rsidRPr="000B2A29" w:rsidRDefault="00446CB6" w:rsidP="00446CB6">
      <w:pPr>
        <w:rPr>
          <w:rFonts w:ascii="Garamond" w:hAnsi="Garamond"/>
          <w:sz w:val="22"/>
          <w:szCs w:val="22"/>
        </w:rPr>
      </w:pPr>
      <w:proofErr w:type="gramStart"/>
      <w:r w:rsidRPr="0028213F">
        <w:rPr>
          <w:rFonts w:ascii="Garamond" w:hAnsi="Garamond"/>
          <w:b/>
          <w:sz w:val="22"/>
          <w:szCs w:val="22"/>
        </w:rPr>
        <w:lastRenderedPageBreak/>
        <w:t>extra</w:t>
      </w:r>
      <w:proofErr w:type="gramEnd"/>
      <w:r w:rsidRPr="0028213F">
        <w:rPr>
          <w:rFonts w:ascii="Garamond" w:hAnsi="Garamond"/>
          <w:b/>
          <w:sz w:val="22"/>
          <w:szCs w:val="22"/>
        </w:rPr>
        <w:t xml:space="preserve"> help:</w:t>
      </w:r>
      <w:r w:rsidRPr="000B2A29">
        <w:rPr>
          <w:rFonts w:ascii="Garamond" w:hAnsi="Garamond"/>
          <w:sz w:val="22"/>
          <w:szCs w:val="22"/>
        </w:rPr>
        <w:t xml:space="preserve"> students are encouraged to visit the Writing Center (in the library) for free one-on-one help with their essays. Additionally, students are encouraged to take English 099, or, if they are eligible, </w:t>
      </w:r>
      <w:r w:rsidR="00DB6A88">
        <w:rPr>
          <w:rFonts w:ascii="Garamond" w:hAnsi="Garamond"/>
          <w:sz w:val="22"/>
          <w:szCs w:val="22"/>
        </w:rPr>
        <w:t>join TRIO</w:t>
      </w:r>
      <w:r w:rsidRPr="000B2A29">
        <w:rPr>
          <w:rFonts w:ascii="Garamond" w:hAnsi="Garamond"/>
          <w:sz w:val="22"/>
          <w:szCs w:val="22"/>
        </w:rPr>
        <w:t xml:space="preserve">. </w:t>
      </w:r>
    </w:p>
    <w:p w14:paraId="0FBCEED2" w14:textId="77777777" w:rsidR="00446CB6" w:rsidRPr="000B2A29" w:rsidRDefault="00446CB6" w:rsidP="00446CB6">
      <w:pPr>
        <w:rPr>
          <w:rFonts w:ascii="Garamond" w:hAnsi="Garamond"/>
          <w:sz w:val="22"/>
          <w:szCs w:val="22"/>
        </w:rPr>
      </w:pPr>
    </w:p>
    <w:p w14:paraId="5E22AB47" w14:textId="77777777" w:rsidR="008C20BD" w:rsidRPr="0028213F" w:rsidRDefault="0069519D" w:rsidP="00557A94">
      <w:pPr>
        <w:rPr>
          <w:rFonts w:ascii="Garamond" w:hAnsi="Garamond"/>
          <w:sz w:val="22"/>
          <w:szCs w:val="22"/>
        </w:rPr>
      </w:pPr>
      <w:proofErr w:type="gramStart"/>
      <w:r w:rsidRPr="0028213F">
        <w:rPr>
          <w:rFonts w:ascii="Garamond" w:hAnsi="Garamond"/>
          <w:b/>
          <w:bCs/>
          <w:sz w:val="22"/>
          <w:szCs w:val="22"/>
        </w:rPr>
        <w:t>grading</w:t>
      </w:r>
      <w:proofErr w:type="gramEnd"/>
      <w:r w:rsidRPr="0028213F">
        <w:rPr>
          <w:rFonts w:ascii="Garamond" w:hAnsi="Garamond"/>
          <w:b/>
          <w:bCs/>
          <w:sz w:val="22"/>
          <w:szCs w:val="22"/>
        </w:rPr>
        <w:t xml:space="preserve"> and assessment</w:t>
      </w:r>
      <w:r w:rsidR="00943856" w:rsidRPr="0028213F">
        <w:rPr>
          <w:rFonts w:ascii="Garamond" w:hAnsi="Garamond"/>
          <w:b/>
          <w:bCs/>
          <w:sz w:val="22"/>
          <w:szCs w:val="22"/>
        </w:rPr>
        <w:t xml:space="preserve"> of essays</w:t>
      </w:r>
      <w:r w:rsidRPr="0028213F">
        <w:rPr>
          <w:rFonts w:ascii="Garamond" w:hAnsi="Garamond"/>
          <w:b/>
          <w:bCs/>
          <w:sz w:val="22"/>
          <w:szCs w:val="22"/>
        </w:rPr>
        <w:t>:</w:t>
      </w:r>
    </w:p>
    <w:p w14:paraId="7311BD73" w14:textId="77777777" w:rsidR="006D293D" w:rsidRPr="000B2A29" w:rsidRDefault="00C85CD1" w:rsidP="0069519D">
      <w:pPr>
        <w:rPr>
          <w:rFonts w:ascii="Garamond" w:hAnsi="Garamond"/>
          <w:sz w:val="22"/>
          <w:szCs w:val="22"/>
        </w:rPr>
      </w:pPr>
      <w:r w:rsidRPr="000B2A29">
        <w:rPr>
          <w:rFonts w:ascii="Garamond" w:hAnsi="Garamond"/>
          <w:sz w:val="22"/>
          <w:szCs w:val="22"/>
        </w:rPr>
        <w:t>G</w:t>
      </w:r>
      <w:r w:rsidR="0069519D" w:rsidRPr="000B2A29">
        <w:rPr>
          <w:rFonts w:ascii="Garamond" w:hAnsi="Garamond"/>
          <w:sz w:val="22"/>
          <w:szCs w:val="22"/>
        </w:rPr>
        <w:t xml:space="preserve">uidelines </w:t>
      </w:r>
      <w:r w:rsidRPr="000B2A29">
        <w:rPr>
          <w:rFonts w:ascii="Garamond" w:hAnsi="Garamond"/>
          <w:sz w:val="22"/>
          <w:szCs w:val="22"/>
        </w:rPr>
        <w:t xml:space="preserve">listing assignment criteria </w:t>
      </w:r>
      <w:r w:rsidR="0069519D" w:rsidRPr="000B2A29">
        <w:rPr>
          <w:rFonts w:ascii="Garamond" w:hAnsi="Garamond"/>
          <w:sz w:val="22"/>
          <w:szCs w:val="22"/>
        </w:rPr>
        <w:t xml:space="preserve">will be distributed </w:t>
      </w:r>
      <w:r w:rsidRPr="000B2A29">
        <w:rPr>
          <w:rFonts w:ascii="Garamond" w:hAnsi="Garamond"/>
          <w:sz w:val="22"/>
          <w:szCs w:val="22"/>
        </w:rPr>
        <w:t>with essays.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6922"/>
      </w:tblGrid>
      <w:tr w:rsidR="0069519D" w:rsidRPr="000B2A29" w14:paraId="142AD894" w14:textId="77777777" w:rsidTr="00DA716C">
        <w:tc>
          <w:tcPr>
            <w:tcW w:w="1728" w:type="dxa"/>
          </w:tcPr>
          <w:p w14:paraId="0A9DCBE2" w14:textId="77777777" w:rsidR="0069519D" w:rsidRPr="000B2A29" w:rsidRDefault="0069519D" w:rsidP="00EE7BCE">
            <w:pPr>
              <w:rPr>
                <w:rFonts w:ascii="Garamond" w:hAnsi="Garamond"/>
                <w:sz w:val="22"/>
                <w:szCs w:val="22"/>
              </w:rPr>
            </w:pPr>
            <w:r w:rsidRPr="000B2A29">
              <w:rPr>
                <w:rFonts w:ascii="Garamond" w:hAnsi="Garamond" w:cs="Arial"/>
                <w:sz w:val="22"/>
                <w:szCs w:val="22"/>
              </w:rPr>
              <w:t>A          93-100</w:t>
            </w:r>
          </w:p>
          <w:p w14:paraId="62A34E2E" w14:textId="77777777" w:rsidR="0069519D" w:rsidRPr="000B2A29" w:rsidRDefault="0069519D" w:rsidP="00EE7BCE">
            <w:pPr>
              <w:rPr>
                <w:rFonts w:ascii="Garamond" w:hAnsi="Garamond"/>
                <w:sz w:val="22"/>
                <w:szCs w:val="22"/>
              </w:rPr>
            </w:pPr>
            <w:r w:rsidRPr="000B2A29">
              <w:rPr>
                <w:rFonts w:ascii="Garamond" w:hAnsi="Garamond" w:cs="Arial"/>
                <w:sz w:val="22"/>
                <w:szCs w:val="22"/>
              </w:rPr>
              <w:t>A-        90-92</w:t>
            </w:r>
          </w:p>
        </w:tc>
        <w:tc>
          <w:tcPr>
            <w:tcW w:w="7128" w:type="dxa"/>
          </w:tcPr>
          <w:p w14:paraId="2DFB1394" w14:textId="77777777" w:rsidR="0069519D" w:rsidRPr="000B2A29" w:rsidRDefault="0069519D" w:rsidP="00FD7EF6">
            <w:pPr>
              <w:rPr>
                <w:rFonts w:ascii="Garamond" w:hAnsi="Garamond"/>
                <w:b/>
                <w:bCs/>
                <w:sz w:val="22"/>
                <w:szCs w:val="22"/>
              </w:rPr>
            </w:pPr>
            <w:r w:rsidRPr="000B2A29">
              <w:rPr>
                <w:rFonts w:ascii="Garamond" w:hAnsi="Garamond"/>
                <w:b/>
                <w:bCs/>
                <w:sz w:val="22"/>
                <w:szCs w:val="22"/>
              </w:rPr>
              <w:t xml:space="preserve">A work </w:t>
            </w:r>
            <w:r w:rsidR="006D293D" w:rsidRPr="000B2A29">
              <w:rPr>
                <w:rFonts w:ascii="Garamond" w:hAnsi="Garamond"/>
                <w:bCs/>
                <w:sz w:val="22"/>
                <w:szCs w:val="22"/>
              </w:rPr>
              <w:t>exceeds</w:t>
            </w:r>
            <w:r w:rsidRPr="000B2A29">
              <w:rPr>
                <w:rFonts w:ascii="Garamond" w:hAnsi="Garamond"/>
                <w:bCs/>
                <w:sz w:val="22"/>
                <w:szCs w:val="22"/>
              </w:rPr>
              <w:t xml:space="preserve"> assignment criteria and shows very strong command of writing principles of focus, development, organization</w:t>
            </w:r>
            <w:r w:rsidR="00FD7EF6" w:rsidRPr="000B2A29">
              <w:rPr>
                <w:rFonts w:ascii="Garamond" w:hAnsi="Garamond"/>
                <w:bCs/>
                <w:sz w:val="22"/>
                <w:szCs w:val="22"/>
              </w:rPr>
              <w:t xml:space="preserve">, and </w:t>
            </w:r>
            <w:r w:rsidR="006D293D" w:rsidRPr="000B2A29">
              <w:rPr>
                <w:rFonts w:ascii="Garamond" w:hAnsi="Garamond"/>
                <w:bCs/>
                <w:sz w:val="22"/>
                <w:szCs w:val="22"/>
              </w:rPr>
              <w:t>strong critical thinking. Showing</w:t>
            </w:r>
            <w:r w:rsidR="00FD7EF6" w:rsidRPr="000B2A29">
              <w:rPr>
                <w:rFonts w:ascii="Garamond" w:hAnsi="Garamond"/>
                <w:bCs/>
                <w:sz w:val="22"/>
                <w:szCs w:val="22"/>
              </w:rPr>
              <w:t xml:space="preserve"> an element of going “above and beyond</w:t>
            </w:r>
            <w:r w:rsidR="006D293D" w:rsidRPr="000B2A29">
              <w:rPr>
                <w:rFonts w:ascii="Garamond" w:hAnsi="Garamond"/>
                <w:bCs/>
                <w:sz w:val="22"/>
                <w:szCs w:val="22"/>
              </w:rPr>
              <w:t>, i</w:t>
            </w:r>
            <w:r w:rsidRPr="000B2A29">
              <w:rPr>
                <w:rFonts w:ascii="Garamond" w:hAnsi="Garamond"/>
                <w:bCs/>
                <w:sz w:val="22"/>
                <w:szCs w:val="22"/>
              </w:rPr>
              <w:t>t reflects deep engagement with subject and essay form, demons</w:t>
            </w:r>
            <w:r w:rsidR="00446CB6" w:rsidRPr="000B2A29">
              <w:rPr>
                <w:rFonts w:ascii="Garamond" w:hAnsi="Garamond"/>
                <w:bCs/>
                <w:sz w:val="22"/>
                <w:szCs w:val="22"/>
              </w:rPr>
              <w:t>trating insight, wit, originality</w:t>
            </w:r>
            <w:r w:rsidRPr="000B2A29">
              <w:rPr>
                <w:rFonts w:ascii="Garamond" w:hAnsi="Garamond"/>
                <w:bCs/>
                <w:sz w:val="22"/>
                <w:szCs w:val="22"/>
              </w:rPr>
              <w:t>, outstanding source use. Writer’s work through the writing proc</w:t>
            </w:r>
            <w:r w:rsidR="001D336C" w:rsidRPr="000B2A29">
              <w:rPr>
                <w:rFonts w:ascii="Garamond" w:hAnsi="Garamond"/>
                <w:bCs/>
                <w:sz w:val="22"/>
                <w:szCs w:val="22"/>
              </w:rPr>
              <w:t xml:space="preserve">ess is evident; </w:t>
            </w:r>
            <w:r w:rsidRPr="000B2A29">
              <w:rPr>
                <w:rFonts w:ascii="Garamond" w:hAnsi="Garamond"/>
                <w:bCs/>
                <w:sz w:val="22"/>
                <w:szCs w:val="22"/>
              </w:rPr>
              <w:t xml:space="preserve">final draft is written with style, and cited and edited to near-perfection. </w:t>
            </w:r>
          </w:p>
        </w:tc>
      </w:tr>
      <w:tr w:rsidR="0069519D" w:rsidRPr="000B2A29" w14:paraId="733DD801" w14:textId="77777777" w:rsidTr="00DA716C">
        <w:tc>
          <w:tcPr>
            <w:tcW w:w="1728" w:type="dxa"/>
          </w:tcPr>
          <w:p w14:paraId="4AC36800" w14:textId="77777777" w:rsidR="0069519D" w:rsidRPr="000B2A29" w:rsidRDefault="0069519D" w:rsidP="00EE7BCE">
            <w:pPr>
              <w:rPr>
                <w:rFonts w:ascii="Garamond" w:hAnsi="Garamond"/>
                <w:sz w:val="22"/>
                <w:szCs w:val="22"/>
              </w:rPr>
            </w:pPr>
            <w:r w:rsidRPr="000B2A29">
              <w:rPr>
                <w:rFonts w:ascii="Garamond" w:hAnsi="Garamond" w:cs="Arial"/>
                <w:sz w:val="22"/>
                <w:szCs w:val="22"/>
              </w:rPr>
              <w:t>B+       87-89</w:t>
            </w:r>
          </w:p>
          <w:p w14:paraId="4579B7B8" w14:textId="77777777" w:rsidR="0069519D" w:rsidRPr="000B2A29" w:rsidRDefault="0069519D" w:rsidP="00EE7BCE">
            <w:pPr>
              <w:rPr>
                <w:rFonts w:ascii="Garamond" w:hAnsi="Garamond"/>
                <w:sz w:val="22"/>
                <w:szCs w:val="22"/>
              </w:rPr>
            </w:pPr>
            <w:r w:rsidRPr="000B2A29">
              <w:rPr>
                <w:rFonts w:ascii="Garamond" w:hAnsi="Garamond" w:cs="Arial"/>
                <w:sz w:val="22"/>
                <w:szCs w:val="22"/>
              </w:rPr>
              <w:t>B          83-86</w:t>
            </w:r>
          </w:p>
          <w:p w14:paraId="6989E103" w14:textId="77777777" w:rsidR="0069519D" w:rsidRPr="000B2A29" w:rsidRDefault="0069519D" w:rsidP="00EE7BCE">
            <w:pPr>
              <w:rPr>
                <w:rFonts w:ascii="Garamond" w:hAnsi="Garamond"/>
                <w:sz w:val="22"/>
                <w:szCs w:val="22"/>
              </w:rPr>
            </w:pPr>
            <w:r w:rsidRPr="000B2A29">
              <w:rPr>
                <w:rFonts w:ascii="Garamond" w:hAnsi="Garamond" w:cs="Arial"/>
                <w:sz w:val="22"/>
                <w:szCs w:val="22"/>
              </w:rPr>
              <w:t>B-        80-82</w:t>
            </w:r>
          </w:p>
        </w:tc>
        <w:tc>
          <w:tcPr>
            <w:tcW w:w="7128" w:type="dxa"/>
          </w:tcPr>
          <w:p w14:paraId="698A21C1" w14:textId="77777777" w:rsidR="0069519D" w:rsidRPr="000B2A29" w:rsidRDefault="0069519D" w:rsidP="00362D22">
            <w:pPr>
              <w:rPr>
                <w:rFonts w:ascii="Garamond" w:hAnsi="Garamond"/>
                <w:bCs/>
                <w:sz w:val="22"/>
                <w:szCs w:val="22"/>
              </w:rPr>
            </w:pPr>
            <w:r w:rsidRPr="000B2A29">
              <w:rPr>
                <w:rFonts w:ascii="Garamond" w:hAnsi="Garamond"/>
                <w:b/>
                <w:bCs/>
                <w:sz w:val="22"/>
                <w:szCs w:val="22"/>
              </w:rPr>
              <w:t xml:space="preserve">B work </w:t>
            </w:r>
            <w:r w:rsidRPr="000B2A29">
              <w:rPr>
                <w:rFonts w:ascii="Garamond" w:hAnsi="Garamond"/>
                <w:bCs/>
                <w:sz w:val="22"/>
                <w:szCs w:val="22"/>
              </w:rPr>
              <w:t>meets assignment criteria while showing command of underl</w:t>
            </w:r>
            <w:r w:rsidR="00FD7EF6" w:rsidRPr="000B2A29">
              <w:rPr>
                <w:rFonts w:ascii="Garamond" w:hAnsi="Garamond"/>
                <w:bCs/>
                <w:sz w:val="22"/>
                <w:szCs w:val="22"/>
              </w:rPr>
              <w:t>ying concepts and mastery of</w:t>
            </w:r>
            <w:r w:rsidRPr="000B2A29">
              <w:rPr>
                <w:rFonts w:ascii="Garamond" w:hAnsi="Garamond"/>
                <w:bCs/>
                <w:sz w:val="22"/>
                <w:szCs w:val="22"/>
              </w:rPr>
              <w:t xml:space="preserve"> skills. It is focused, organized, and well developed</w:t>
            </w:r>
            <w:r w:rsidR="006D293D" w:rsidRPr="000B2A29">
              <w:rPr>
                <w:rFonts w:ascii="Garamond" w:hAnsi="Garamond"/>
                <w:bCs/>
                <w:sz w:val="22"/>
                <w:szCs w:val="22"/>
              </w:rPr>
              <w:t xml:space="preserve"> and shows critical thinking</w:t>
            </w:r>
            <w:r w:rsidRPr="000B2A29">
              <w:rPr>
                <w:rFonts w:ascii="Garamond" w:hAnsi="Garamond"/>
                <w:bCs/>
                <w:sz w:val="22"/>
                <w:szCs w:val="22"/>
              </w:rPr>
              <w:t xml:space="preserve">. There may be originality, strong source use and attribution, editing polish and grace of expression—but there is probably not </w:t>
            </w:r>
            <w:r w:rsidRPr="000B2A29">
              <w:rPr>
                <w:rFonts w:ascii="Garamond" w:hAnsi="Garamond"/>
                <w:bCs/>
                <w:i/>
                <w:sz w:val="22"/>
                <w:szCs w:val="22"/>
              </w:rPr>
              <w:t>all</w:t>
            </w:r>
            <w:r w:rsidRPr="000B2A29">
              <w:rPr>
                <w:rFonts w:ascii="Garamond" w:hAnsi="Garamond"/>
                <w:bCs/>
                <w:sz w:val="22"/>
                <w:szCs w:val="22"/>
              </w:rPr>
              <w:t xml:space="preserve"> of these things at once. </w:t>
            </w:r>
          </w:p>
        </w:tc>
      </w:tr>
      <w:tr w:rsidR="0069519D" w:rsidRPr="000B2A29" w14:paraId="5A1861CE" w14:textId="77777777" w:rsidTr="00DA716C">
        <w:tc>
          <w:tcPr>
            <w:tcW w:w="1728" w:type="dxa"/>
          </w:tcPr>
          <w:p w14:paraId="269497F9" w14:textId="77777777" w:rsidR="0069519D" w:rsidRPr="000B2A29" w:rsidRDefault="0069519D" w:rsidP="00EE7BCE">
            <w:pPr>
              <w:rPr>
                <w:rFonts w:ascii="Garamond" w:hAnsi="Garamond"/>
                <w:sz w:val="22"/>
                <w:szCs w:val="22"/>
              </w:rPr>
            </w:pPr>
            <w:r w:rsidRPr="000B2A29">
              <w:rPr>
                <w:rFonts w:ascii="Garamond" w:hAnsi="Garamond" w:cs="Arial"/>
                <w:sz w:val="22"/>
                <w:szCs w:val="22"/>
              </w:rPr>
              <w:t>C+       77-79</w:t>
            </w:r>
          </w:p>
          <w:p w14:paraId="2D96FDCE" w14:textId="77777777" w:rsidR="0069519D" w:rsidRPr="000B2A29" w:rsidRDefault="0069519D" w:rsidP="00EE7BCE">
            <w:pPr>
              <w:rPr>
                <w:rFonts w:ascii="Garamond" w:hAnsi="Garamond"/>
                <w:sz w:val="22"/>
                <w:szCs w:val="22"/>
              </w:rPr>
            </w:pPr>
            <w:r w:rsidRPr="000B2A29">
              <w:rPr>
                <w:rFonts w:ascii="Garamond" w:hAnsi="Garamond" w:cs="Arial"/>
                <w:sz w:val="22"/>
                <w:szCs w:val="22"/>
              </w:rPr>
              <w:t>C         73-76</w:t>
            </w:r>
          </w:p>
          <w:p w14:paraId="14939337" w14:textId="77777777" w:rsidR="0069519D" w:rsidRPr="000B2A29" w:rsidRDefault="0069519D" w:rsidP="00EE7BCE">
            <w:pPr>
              <w:rPr>
                <w:rFonts w:ascii="Garamond" w:hAnsi="Garamond"/>
                <w:sz w:val="22"/>
                <w:szCs w:val="22"/>
              </w:rPr>
            </w:pPr>
          </w:p>
        </w:tc>
        <w:tc>
          <w:tcPr>
            <w:tcW w:w="7128" w:type="dxa"/>
          </w:tcPr>
          <w:p w14:paraId="7C83747A" w14:textId="77777777" w:rsidR="0069519D" w:rsidRPr="000B2A29" w:rsidRDefault="0069519D" w:rsidP="00121A35">
            <w:pPr>
              <w:rPr>
                <w:rFonts w:ascii="Garamond" w:hAnsi="Garamond"/>
                <w:bCs/>
                <w:sz w:val="22"/>
                <w:szCs w:val="22"/>
              </w:rPr>
            </w:pPr>
            <w:r w:rsidRPr="000B2A29">
              <w:rPr>
                <w:rFonts w:ascii="Garamond" w:hAnsi="Garamond"/>
                <w:b/>
                <w:bCs/>
                <w:sz w:val="22"/>
                <w:szCs w:val="22"/>
              </w:rPr>
              <w:t xml:space="preserve">C work </w:t>
            </w:r>
            <w:r w:rsidRPr="000B2A29">
              <w:rPr>
                <w:rFonts w:ascii="Garamond" w:hAnsi="Garamond"/>
                <w:bCs/>
                <w:sz w:val="22"/>
                <w:szCs w:val="22"/>
              </w:rPr>
              <w:t xml:space="preserve">meets all (or </w:t>
            </w:r>
            <w:proofErr w:type="gramStart"/>
            <w:r w:rsidRPr="000B2A29">
              <w:rPr>
                <w:rFonts w:ascii="Garamond" w:hAnsi="Garamond"/>
                <w:bCs/>
                <w:sz w:val="22"/>
                <w:szCs w:val="22"/>
              </w:rPr>
              <w:t>all of the</w:t>
            </w:r>
            <w:proofErr w:type="gramEnd"/>
            <w:r w:rsidRPr="000B2A29">
              <w:rPr>
                <w:rFonts w:ascii="Garamond" w:hAnsi="Garamond"/>
                <w:bCs/>
                <w:sz w:val="22"/>
                <w:szCs w:val="22"/>
              </w:rPr>
              <w:t xml:space="preserve"> major) assignment criteria and is for the most part focused and organized. It may lack </w:t>
            </w:r>
            <w:r w:rsidR="00362D22" w:rsidRPr="000B2A29">
              <w:rPr>
                <w:rFonts w:ascii="Garamond" w:hAnsi="Garamond"/>
                <w:bCs/>
                <w:sz w:val="22"/>
                <w:szCs w:val="22"/>
              </w:rPr>
              <w:t xml:space="preserve">some </w:t>
            </w:r>
            <w:r w:rsidRPr="000B2A29">
              <w:rPr>
                <w:rFonts w:ascii="Garamond" w:hAnsi="Garamond"/>
                <w:bCs/>
                <w:sz w:val="22"/>
                <w:szCs w:val="22"/>
              </w:rPr>
              <w:t>depth or vigor in critical thinking, development, originality, or grace in expression. Sources are credited, but pe</w:t>
            </w:r>
            <w:r w:rsidR="00121A35" w:rsidRPr="000B2A29">
              <w:rPr>
                <w:rFonts w:ascii="Garamond" w:hAnsi="Garamond"/>
                <w:bCs/>
                <w:sz w:val="22"/>
                <w:szCs w:val="22"/>
              </w:rPr>
              <w:t xml:space="preserve">rhaps with some </w:t>
            </w:r>
            <w:r w:rsidR="00446CB6" w:rsidRPr="000B2A29">
              <w:rPr>
                <w:rFonts w:ascii="Garamond" w:hAnsi="Garamond"/>
                <w:bCs/>
                <w:sz w:val="22"/>
                <w:szCs w:val="22"/>
              </w:rPr>
              <w:t xml:space="preserve">technical </w:t>
            </w:r>
            <w:r w:rsidR="00121A35" w:rsidRPr="000B2A29">
              <w:rPr>
                <w:rFonts w:ascii="Garamond" w:hAnsi="Garamond"/>
                <w:bCs/>
                <w:sz w:val="22"/>
                <w:szCs w:val="22"/>
              </w:rPr>
              <w:t>problems. Some g</w:t>
            </w:r>
            <w:r w:rsidRPr="000B2A29">
              <w:rPr>
                <w:rFonts w:ascii="Garamond" w:hAnsi="Garamond"/>
                <w:bCs/>
                <w:sz w:val="22"/>
                <w:szCs w:val="22"/>
              </w:rPr>
              <w:t>ramma</w:t>
            </w:r>
            <w:r w:rsidR="00121A35" w:rsidRPr="000B2A29">
              <w:rPr>
                <w:rFonts w:ascii="Garamond" w:hAnsi="Garamond"/>
                <w:bCs/>
                <w:sz w:val="22"/>
                <w:szCs w:val="22"/>
              </w:rPr>
              <w:t>tical or sentence</w:t>
            </w:r>
            <w:r w:rsidR="00F749DB" w:rsidRPr="000B2A29">
              <w:rPr>
                <w:rFonts w:ascii="Garamond" w:hAnsi="Garamond"/>
                <w:bCs/>
                <w:sz w:val="22"/>
                <w:szCs w:val="22"/>
              </w:rPr>
              <w:t xml:space="preserve"> errors </w:t>
            </w:r>
            <w:r w:rsidRPr="000B2A29">
              <w:rPr>
                <w:rFonts w:ascii="Garamond" w:hAnsi="Garamond"/>
                <w:bCs/>
                <w:sz w:val="22"/>
                <w:szCs w:val="22"/>
              </w:rPr>
              <w:t>present.</w:t>
            </w:r>
          </w:p>
        </w:tc>
      </w:tr>
      <w:tr w:rsidR="0069519D" w:rsidRPr="000B2A29" w14:paraId="4001CBA6" w14:textId="77777777" w:rsidTr="00DA716C">
        <w:tc>
          <w:tcPr>
            <w:tcW w:w="1728" w:type="dxa"/>
          </w:tcPr>
          <w:p w14:paraId="746D14D8" w14:textId="77777777" w:rsidR="00F749DB" w:rsidRPr="000B2A29" w:rsidRDefault="00F749DB" w:rsidP="00EE7BCE">
            <w:pPr>
              <w:rPr>
                <w:rFonts w:ascii="Garamond" w:hAnsi="Garamond" w:cs="Arial"/>
                <w:sz w:val="22"/>
                <w:szCs w:val="22"/>
              </w:rPr>
            </w:pPr>
            <w:r w:rsidRPr="000B2A29">
              <w:rPr>
                <w:rFonts w:ascii="Garamond" w:hAnsi="Garamond" w:cs="Arial"/>
                <w:sz w:val="22"/>
                <w:szCs w:val="22"/>
              </w:rPr>
              <w:t>C-        70- 72</w:t>
            </w:r>
          </w:p>
          <w:p w14:paraId="17C589B9" w14:textId="77777777" w:rsidR="0069519D" w:rsidRPr="000B2A29" w:rsidRDefault="0069519D" w:rsidP="00EE7BCE">
            <w:pPr>
              <w:rPr>
                <w:rFonts w:ascii="Garamond" w:hAnsi="Garamond"/>
                <w:sz w:val="22"/>
                <w:szCs w:val="22"/>
              </w:rPr>
            </w:pPr>
            <w:r w:rsidRPr="000B2A29">
              <w:rPr>
                <w:rFonts w:ascii="Garamond" w:hAnsi="Garamond" w:cs="Arial"/>
                <w:sz w:val="22"/>
                <w:szCs w:val="22"/>
              </w:rPr>
              <w:t>D+       67-69</w:t>
            </w:r>
          </w:p>
          <w:p w14:paraId="10413D60" w14:textId="77777777" w:rsidR="0069519D" w:rsidRPr="000B2A29" w:rsidRDefault="0069519D" w:rsidP="00EE7BCE">
            <w:pPr>
              <w:rPr>
                <w:rFonts w:ascii="Garamond" w:hAnsi="Garamond"/>
                <w:sz w:val="22"/>
                <w:szCs w:val="22"/>
              </w:rPr>
            </w:pPr>
            <w:r w:rsidRPr="000B2A29">
              <w:rPr>
                <w:rFonts w:ascii="Garamond" w:hAnsi="Garamond" w:cs="Arial"/>
                <w:sz w:val="22"/>
                <w:szCs w:val="22"/>
              </w:rPr>
              <w:t>D         63-66</w:t>
            </w:r>
          </w:p>
          <w:p w14:paraId="31DC4413" w14:textId="77777777" w:rsidR="0069519D" w:rsidRPr="000B2A29" w:rsidRDefault="0069519D" w:rsidP="00EE7BCE">
            <w:pPr>
              <w:rPr>
                <w:rFonts w:ascii="Garamond" w:hAnsi="Garamond"/>
                <w:sz w:val="22"/>
                <w:szCs w:val="22"/>
              </w:rPr>
            </w:pPr>
            <w:r w:rsidRPr="000B2A29">
              <w:rPr>
                <w:rFonts w:ascii="Garamond" w:hAnsi="Garamond" w:cs="Arial"/>
                <w:sz w:val="22"/>
                <w:szCs w:val="22"/>
              </w:rPr>
              <w:t>D-        60-62</w:t>
            </w:r>
          </w:p>
        </w:tc>
        <w:tc>
          <w:tcPr>
            <w:tcW w:w="7128" w:type="dxa"/>
          </w:tcPr>
          <w:p w14:paraId="6A2C4938" w14:textId="77777777" w:rsidR="0069519D" w:rsidRPr="000B2A29" w:rsidRDefault="00F749DB" w:rsidP="00EE7BCE">
            <w:pPr>
              <w:rPr>
                <w:rFonts w:ascii="Garamond" w:hAnsi="Garamond"/>
                <w:bCs/>
                <w:sz w:val="22"/>
                <w:szCs w:val="22"/>
              </w:rPr>
            </w:pPr>
            <w:r w:rsidRPr="000B2A29">
              <w:rPr>
                <w:rFonts w:ascii="Garamond" w:hAnsi="Garamond"/>
                <w:b/>
                <w:bCs/>
                <w:sz w:val="22"/>
                <w:szCs w:val="22"/>
              </w:rPr>
              <w:t xml:space="preserve">C- </w:t>
            </w:r>
            <w:proofErr w:type="gramStart"/>
            <w:r w:rsidRPr="000B2A29">
              <w:rPr>
                <w:rFonts w:ascii="Garamond" w:hAnsi="Garamond"/>
                <w:b/>
                <w:bCs/>
                <w:sz w:val="22"/>
                <w:szCs w:val="22"/>
              </w:rPr>
              <w:t>and</w:t>
            </w:r>
            <w:proofErr w:type="gramEnd"/>
            <w:r w:rsidRPr="000B2A29">
              <w:rPr>
                <w:rFonts w:ascii="Garamond" w:hAnsi="Garamond"/>
                <w:b/>
                <w:bCs/>
                <w:sz w:val="22"/>
                <w:szCs w:val="22"/>
              </w:rPr>
              <w:t xml:space="preserve"> D work </w:t>
            </w:r>
            <w:r w:rsidR="0069519D" w:rsidRPr="000B2A29">
              <w:rPr>
                <w:rFonts w:ascii="Garamond" w:hAnsi="Garamond"/>
                <w:bCs/>
                <w:sz w:val="22"/>
                <w:szCs w:val="22"/>
              </w:rPr>
              <w:t>does not meet expectations at this level</w:t>
            </w:r>
            <w:r w:rsidRPr="000B2A29">
              <w:rPr>
                <w:rFonts w:ascii="Garamond" w:hAnsi="Garamond"/>
                <w:bCs/>
                <w:sz w:val="22"/>
                <w:szCs w:val="22"/>
              </w:rPr>
              <w:t xml:space="preserve">, and </w:t>
            </w:r>
            <w:r w:rsidR="00121A35" w:rsidRPr="000B2A29">
              <w:rPr>
                <w:rFonts w:ascii="Garamond" w:hAnsi="Garamond"/>
                <w:bCs/>
                <w:sz w:val="22"/>
                <w:szCs w:val="22"/>
              </w:rPr>
              <w:t xml:space="preserve">both </w:t>
            </w:r>
            <w:r w:rsidRPr="000B2A29">
              <w:rPr>
                <w:rFonts w:ascii="Garamond" w:hAnsi="Garamond"/>
                <w:bCs/>
                <w:sz w:val="22"/>
                <w:szCs w:val="22"/>
              </w:rPr>
              <w:t xml:space="preserve">are non-passing grades for </w:t>
            </w:r>
            <w:proofErr w:type="spellStart"/>
            <w:r w:rsidRPr="000B2A29">
              <w:rPr>
                <w:rFonts w:ascii="Garamond" w:hAnsi="Garamond"/>
                <w:bCs/>
                <w:sz w:val="22"/>
                <w:szCs w:val="22"/>
              </w:rPr>
              <w:t>Eng</w:t>
            </w:r>
            <w:proofErr w:type="spellEnd"/>
            <w:r w:rsidRPr="000B2A29">
              <w:rPr>
                <w:rFonts w:ascii="Garamond" w:hAnsi="Garamond"/>
                <w:bCs/>
                <w:sz w:val="22"/>
                <w:szCs w:val="22"/>
              </w:rPr>
              <w:t xml:space="preserve"> 102</w:t>
            </w:r>
            <w:r w:rsidR="0069519D" w:rsidRPr="000B2A29">
              <w:rPr>
                <w:rFonts w:ascii="Garamond" w:hAnsi="Garamond"/>
                <w:bCs/>
                <w:sz w:val="22"/>
                <w:szCs w:val="22"/>
              </w:rPr>
              <w:t>.</w:t>
            </w:r>
            <w:r w:rsidR="0069519D" w:rsidRPr="000B2A29">
              <w:rPr>
                <w:rFonts w:ascii="Garamond" w:hAnsi="Garamond"/>
                <w:b/>
                <w:bCs/>
                <w:sz w:val="22"/>
                <w:szCs w:val="22"/>
              </w:rPr>
              <w:t xml:space="preserve"> </w:t>
            </w:r>
            <w:r w:rsidRPr="000B2A29">
              <w:rPr>
                <w:rFonts w:ascii="Garamond" w:hAnsi="Garamond"/>
                <w:bCs/>
                <w:sz w:val="22"/>
                <w:szCs w:val="22"/>
              </w:rPr>
              <w:t>This work</w:t>
            </w:r>
            <w:r w:rsidR="0069519D" w:rsidRPr="000B2A29">
              <w:rPr>
                <w:rFonts w:ascii="Garamond" w:hAnsi="Garamond"/>
                <w:bCs/>
                <w:sz w:val="22"/>
                <w:szCs w:val="22"/>
              </w:rPr>
              <w:t xml:space="preserve"> may lack focus, development, or organization, or fail to demonstrate understanding of the assignment or readings and arguments related to assignment. There may be overriding issues with documentation, grammar, style, or voice. </w:t>
            </w:r>
          </w:p>
        </w:tc>
      </w:tr>
      <w:tr w:rsidR="0069519D" w:rsidRPr="000B2A29" w14:paraId="69ABA1C3" w14:textId="77777777" w:rsidTr="00DA716C">
        <w:tc>
          <w:tcPr>
            <w:tcW w:w="1728" w:type="dxa"/>
          </w:tcPr>
          <w:p w14:paraId="1FEE8522" w14:textId="77777777" w:rsidR="0069519D" w:rsidRPr="000B2A29" w:rsidRDefault="0069519D" w:rsidP="00EE7BCE">
            <w:pPr>
              <w:rPr>
                <w:rFonts w:ascii="Garamond" w:hAnsi="Garamond"/>
                <w:sz w:val="22"/>
                <w:szCs w:val="22"/>
              </w:rPr>
            </w:pPr>
            <w:r w:rsidRPr="000B2A29">
              <w:rPr>
                <w:rFonts w:ascii="Garamond" w:hAnsi="Garamond" w:cs="Arial"/>
                <w:sz w:val="22"/>
                <w:szCs w:val="22"/>
              </w:rPr>
              <w:t>F          59 and below</w:t>
            </w:r>
          </w:p>
          <w:p w14:paraId="1C763D6C" w14:textId="77777777" w:rsidR="0069519D" w:rsidRPr="000B2A29" w:rsidRDefault="0069519D" w:rsidP="00EE7BCE">
            <w:pPr>
              <w:rPr>
                <w:rFonts w:ascii="Garamond" w:hAnsi="Garamond"/>
                <w:b/>
                <w:bCs/>
                <w:sz w:val="22"/>
                <w:szCs w:val="22"/>
              </w:rPr>
            </w:pPr>
          </w:p>
        </w:tc>
        <w:tc>
          <w:tcPr>
            <w:tcW w:w="7128" w:type="dxa"/>
          </w:tcPr>
          <w:p w14:paraId="7F1F2A6D" w14:textId="77777777" w:rsidR="0069519D" w:rsidRPr="000B2A29" w:rsidRDefault="0069519D" w:rsidP="00EE7BCE">
            <w:pPr>
              <w:rPr>
                <w:rFonts w:ascii="Garamond" w:hAnsi="Garamond"/>
                <w:bCs/>
                <w:sz w:val="22"/>
                <w:szCs w:val="22"/>
              </w:rPr>
            </w:pPr>
            <w:r w:rsidRPr="000B2A29">
              <w:rPr>
                <w:rFonts w:ascii="Garamond" w:hAnsi="Garamond"/>
                <w:b/>
                <w:bCs/>
                <w:sz w:val="22"/>
                <w:szCs w:val="22"/>
              </w:rPr>
              <w:t xml:space="preserve">F work </w:t>
            </w:r>
            <w:r w:rsidRPr="000B2A29">
              <w:rPr>
                <w:rFonts w:ascii="Garamond" w:hAnsi="Garamond"/>
                <w:bCs/>
                <w:sz w:val="22"/>
                <w:szCs w:val="22"/>
              </w:rPr>
              <w:t xml:space="preserve">does not meet expectations at this level in multiple areas. It often shows very little attention to the assignment description, and very little attention to the writing process. Assignments not submitted at all earn 0’s. Works found to be plagiarized earn 0’s. </w:t>
            </w:r>
          </w:p>
        </w:tc>
      </w:tr>
    </w:tbl>
    <w:p w14:paraId="1D098E61" w14:textId="77777777" w:rsidR="00E33574" w:rsidRDefault="00E33574" w:rsidP="0069519D">
      <w:pPr>
        <w:rPr>
          <w:rFonts w:ascii="Garamond" w:hAnsi="Garamond"/>
          <w:b/>
          <w:bCs/>
          <w:sz w:val="22"/>
          <w:szCs w:val="22"/>
          <w:u w:val="single"/>
        </w:rPr>
      </w:pPr>
    </w:p>
    <w:p w14:paraId="7869B3F1" w14:textId="5DF86362" w:rsidR="0069519D" w:rsidRPr="000B2A29" w:rsidRDefault="0069519D" w:rsidP="0069519D">
      <w:pPr>
        <w:rPr>
          <w:rFonts w:ascii="Garamond" w:hAnsi="Garamond"/>
          <w:b/>
          <w:bCs/>
          <w:sz w:val="22"/>
          <w:szCs w:val="22"/>
          <w:u w:val="single"/>
        </w:rPr>
      </w:pPr>
      <w:proofErr w:type="gramStart"/>
      <w:r w:rsidRPr="000B2A29">
        <w:rPr>
          <w:rFonts w:ascii="Garamond" w:hAnsi="Garamond"/>
          <w:b/>
          <w:bCs/>
          <w:sz w:val="22"/>
          <w:szCs w:val="22"/>
          <w:u w:val="single"/>
        </w:rPr>
        <w:t>policies</w:t>
      </w:r>
      <w:proofErr w:type="gramEnd"/>
      <w:r w:rsidR="006E19A5" w:rsidRPr="000B2A29">
        <w:rPr>
          <w:rFonts w:ascii="Garamond" w:hAnsi="Garamond"/>
          <w:b/>
          <w:bCs/>
          <w:sz w:val="22"/>
          <w:szCs w:val="22"/>
          <w:u w:val="single"/>
        </w:rPr>
        <w:t>:</w:t>
      </w:r>
    </w:p>
    <w:p w14:paraId="0A29194B" w14:textId="386242F6" w:rsidR="00992E3B" w:rsidRPr="000B2A29" w:rsidRDefault="0069519D" w:rsidP="00220B5D">
      <w:pPr>
        <w:numPr>
          <w:ilvl w:val="0"/>
          <w:numId w:val="4"/>
        </w:numPr>
        <w:ind w:hanging="540"/>
        <w:rPr>
          <w:rFonts w:ascii="Garamond" w:hAnsi="Garamond"/>
          <w:sz w:val="22"/>
          <w:szCs w:val="22"/>
        </w:rPr>
      </w:pPr>
      <w:r w:rsidRPr="000B2A29">
        <w:rPr>
          <w:rFonts w:ascii="Garamond" w:hAnsi="Garamond"/>
          <w:b/>
          <w:bCs/>
          <w:sz w:val="22"/>
          <w:szCs w:val="22"/>
        </w:rPr>
        <w:t xml:space="preserve">Extensions: </w:t>
      </w:r>
      <w:r w:rsidR="00220B5D">
        <w:rPr>
          <w:rFonts w:ascii="Garamond" w:hAnsi="Garamond"/>
          <w:bCs/>
          <w:sz w:val="22"/>
          <w:szCs w:val="22"/>
        </w:rPr>
        <w:t>Y</w:t>
      </w:r>
      <w:r w:rsidR="0060201E">
        <w:rPr>
          <w:rFonts w:ascii="Garamond" w:hAnsi="Garamond"/>
          <w:bCs/>
          <w:sz w:val="22"/>
          <w:szCs w:val="22"/>
        </w:rPr>
        <w:t xml:space="preserve">ou may ask for an extension </w:t>
      </w:r>
      <w:r w:rsidR="00405C1C">
        <w:rPr>
          <w:rFonts w:ascii="Garamond" w:hAnsi="Garamond"/>
          <w:bCs/>
          <w:sz w:val="22"/>
          <w:szCs w:val="22"/>
        </w:rPr>
        <w:t xml:space="preserve">on an essay submission </w:t>
      </w:r>
      <w:r w:rsidR="0060201E">
        <w:rPr>
          <w:rFonts w:ascii="Garamond" w:hAnsi="Garamond"/>
          <w:bCs/>
          <w:sz w:val="22"/>
          <w:szCs w:val="22"/>
        </w:rPr>
        <w:t>as late as 24 hours in</w:t>
      </w:r>
      <w:r w:rsidR="00362D22" w:rsidRPr="000B2A29">
        <w:rPr>
          <w:rFonts w:ascii="Garamond" w:hAnsi="Garamond"/>
          <w:bCs/>
          <w:sz w:val="22"/>
          <w:szCs w:val="22"/>
        </w:rPr>
        <w:t xml:space="preserve"> advance</w:t>
      </w:r>
      <w:r w:rsidR="00A14869">
        <w:rPr>
          <w:rFonts w:ascii="Garamond" w:hAnsi="Garamond"/>
          <w:bCs/>
          <w:sz w:val="22"/>
          <w:szCs w:val="22"/>
        </w:rPr>
        <w:t>, and they usually give you two days’ extra time, without penalty</w:t>
      </w:r>
      <w:r w:rsidR="00362D22" w:rsidRPr="000B2A29">
        <w:rPr>
          <w:rFonts w:ascii="Garamond" w:hAnsi="Garamond"/>
          <w:bCs/>
          <w:sz w:val="22"/>
          <w:szCs w:val="22"/>
        </w:rPr>
        <w:t>.</w:t>
      </w:r>
      <w:r w:rsidR="00D57F24" w:rsidRPr="000B2A29">
        <w:rPr>
          <w:rFonts w:ascii="Garamond" w:hAnsi="Garamond"/>
          <w:bCs/>
          <w:sz w:val="22"/>
          <w:szCs w:val="22"/>
        </w:rPr>
        <w:t xml:space="preserve"> </w:t>
      </w:r>
      <w:r w:rsidR="00EC28C4">
        <w:rPr>
          <w:rFonts w:ascii="Garamond" w:hAnsi="Garamond"/>
          <w:bCs/>
          <w:sz w:val="22"/>
          <w:szCs w:val="22"/>
          <w:u w:val="single"/>
        </w:rPr>
        <w:t xml:space="preserve">Extensions are not </w:t>
      </w:r>
      <w:r w:rsidR="0060201E">
        <w:rPr>
          <w:rFonts w:ascii="Garamond" w:hAnsi="Garamond"/>
          <w:bCs/>
          <w:sz w:val="22"/>
          <w:szCs w:val="22"/>
          <w:u w:val="single"/>
        </w:rPr>
        <w:t xml:space="preserve">usually </w:t>
      </w:r>
      <w:r w:rsidR="00EC28C4">
        <w:rPr>
          <w:rFonts w:ascii="Garamond" w:hAnsi="Garamond"/>
          <w:bCs/>
          <w:sz w:val="22"/>
          <w:szCs w:val="22"/>
          <w:u w:val="single"/>
        </w:rPr>
        <w:t xml:space="preserve">possible </w:t>
      </w:r>
      <w:r w:rsidR="002C280D" w:rsidRPr="002C280D">
        <w:rPr>
          <w:rFonts w:ascii="Garamond" w:hAnsi="Garamond"/>
          <w:bCs/>
          <w:sz w:val="22"/>
          <w:szCs w:val="22"/>
          <w:u w:val="single"/>
        </w:rPr>
        <w:t>for submitting drafts for peer review late</w:t>
      </w:r>
      <w:r w:rsidR="00EC28C4">
        <w:rPr>
          <w:rFonts w:ascii="Garamond" w:hAnsi="Garamond"/>
          <w:bCs/>
          <w:sz w:val="22"/>
          <w:szCs w:val="22"/>
          <w:u w:val="single"/>
        </w:rPr>
        <w:t>.</w:t>
      </w:r>
      <w:r w:rsidR="00A14869">
        <w:rPr>
          <w:rFonts w:ascii="Garamond" w:hAnsi="Garamond"/>
          <w:bCs/>
          <w:sz w:val="22"/>
          <w:szCs w:val="22"/>
        </w:rPr>
        <w:t xml:space="preserve"> If you must ask for a small leeway for a draft submission, </w:t>
      </w:r>
      <w:r w:rsidR="0060201E">
        <w:rPr>
          <w:rFonts w:ascii="Garamond" w:hAnsi="Garamond"/>
          <w:bCs/>
          <w:sz w:val="22"/>
          <w:szCs w:val="22"/>
        </w:rPr>
        <w:t>email your group me</w:t>
      </w:r>
      <w:r w:rsidR="006C3F54">
        <w:rPr>
          <w:rFonts w:ascii="Garamond" w:hAnsi="Garamond"/>
          <w:bCs/>
          <w:sz w:val="22"/>
          <w:szCs w:val="22"/>
        </w:rPr>
        <w:t>mbers as well as the instructor</w:t>
      </w:r>
      <w:r w:rsidR="0060201E">
        <w:rPr>
          <w:rFonts w:ascii="Garamond" w:hAnsi="Garamond"/>
          <w:bCs/>
          <w:sz w:val="22"/>
          <w:szCs w:val="22"/>
        </w:rPr>
        <w:t xml:space="preserve"> </w:t>
      </w:r>
      <w:proofErr w:type="gramStart"/>
      <w:r w:rsidR="0060201E">
        <w:rPr>
          <w:rFonts w:ascii="Garamond" w:hAnsi="Garamond"/>
          <w:bCs/>
          <w:sz w:val="22"/>
          <w:szCs w:val="22"/>
        </w:rPr>
        <w:t>since it is t</w:t>
      </w:r>
      <w:r w:rsidR="006C3F54">
        <w:rPr>
          <w:rFonts w:ascii="Garamond" w:hAnsi="Garamond"/>
          <w:bCs/>
          <w:sz w:val="22"/>
          <w:szCs w:val="22"/>
        </w:rPr>
        <w:t>heir permission you need</w:t>
      </w:r>
      <w:proofErr w:type="gramEnd"/>
      <w:r w:rsidR="0060201E">
        <w:rPr>
          <w:rFonts w:ascii="Garamond" w:hAnsi="Garamond"/>
          <w:bCs/>
          <w:sz w:val="22"/>
          <w:szCs w:val="22"/>
        </w:rPr>
        <w:t xml:space="preserve">. </w:t>
      </w:r>
      <w:r w:rsidR="00220B5D">
        <w:rPr>
          <w:rFonts w:ascii="Garamond" w:hAnsi="Garamond"/>
          <w:bCs/>
          <w:sz w:val="22"/>
          <w:szCs w:val="22"/>
        </w:rPr>
        <w:t>No extensions</w:t>
      </w:r>
      <w:r w:rsidR="000819BE" w:rsidRPr="000B2A29">
        <w:rPr>
          <w:rFonts w:ascii="Garamond" w:hAnsi="Garamond"/>
          <w:bCs/>
          <w:sz w:val="22"/>
          <w:szCs w:val="22"/>
        </w:rPr>
        <w:t xml:space="preserve"> for the final portfolio.</w:t>
      </w:r>
    </w:p>
    <w:p w14:paraId="65BC05B8" w14:textId="77777777" w:rsidR="00795688" w:rsidRPr="000B2A29" w:rsidRDefault="00E52F3E" w:rsidP="00C6531A">
      <w:pPr>
        <w:numPr>
          <w:ilvl w:val="0"/>
          <w:numId w:val="2"/>
        </w:numPr>
        <w:rPr>
          <w:rFonts w:ascii="Garamond" w:hAnsi="Garamond"/>
          <w:sz w:val="22"/>
          <w:szCs w:val="22"/>
        </w:rPr>
      </w:pPr>
      <w:r w:rsidRPr="000B2A29">
        <w:rPr>
          <w:rFonts w:ascii="Garamond" w:hAnsi="Garamond"/>
          <w:b/>
          <w:bCs/>
          <w:sz w:val="22"/>
          <w:szCs w:val="22"/>
        </w:rPr>
        <w:t xml:space="preserve">Revisions: </w:t>
      </w:r>
      <w:r w:rsidR="00985F02" w:rsidRPr="000B2A29">
        <w:rPr>
          <w:rFonts w:ascii="Garamond" w:hAnsi="Garamond"/>
          <w:bCs/>
          <w:sz w:val="22"/>
          <w:szCs w:val="22"/>
        </w:rPr>
        <w:t>You’l</w:t>
      </w:r>
      <w:r w:rsidR="00971DEA">
        <w:rPr>
          <w:rFonts w:ascii="Garamond" w:hAnsi="Garamond"/>
          <w:bCs/>
          <w:sz w:val="22"/>
          <w:szCs w:val="22"/>
        </w:rPr>
        <w:t>l have opportunity to revise</w:t>
      </w:r>
      <w:r w:rsidR="00985F02" w:rsidRPr="000B2A29">
        <w:rPr>
          <w:rFonts w:ascii="Garamond" w:hAnsi="Garamond"/>
          <w:bCs/>
          <w:sz w:val="22"/>
          <w:szCs w:val="22"/>
        </w:rPr>
        <w:t xml:space="preserve"> papers b</w:t>
      </w:r>
      <w:r w:rsidR="00975E4C" w:rsidRPr="000B2A29">
        <w:rPr>
          <w:rFonts w:ascii="Garamond" w:hAnsi="Garamond"/>
          <w:bCs/>
          <w:sz w:val="22"/>
          <w:szCs w:val="22"/>
        </w:rPr>
        <w:t xml:space="preserve">etween peer review and due date, and </w:t>
      </w:r>
      <w:r w:rsidR="00BB38B5" w:rsidRPr="000B2A29">
        <w:rPr>
          <w:rFonts w:ascii="Garamond" w:hAnsi="Garamond"/>
          <w:bCs/>
          <w:sz w:val="22"/>
          <w:szCs w:val="22"/>
        </w:rPr>
        <w:t xml:space="preserve">most </w:t>
      </w:r>
      <w:r w:rsidR="00975E4C" w:rsidRPr="000B2A29">
        <w:rPr>
          <w:rFonts w:ascii="Garamond" w:hAnsi="Garamond"/>
          <w:bCs/>
          <w:sz w:val="22"/>
          <w:szCs w:val="22"/>
        </w:rPr>
        <w:t>again before inclusion in portfolios. I</w:t>
      </w:r>
      <w:r w:rsidR="00985F02" w:rsidRPr="000B2A29">
        <w:rPr>
          <w:rFonts w:ascii="Garamond" w:hAnsi="Garamond"/>
          <w:bCs/>
          <w:sz w:val="22"/>
          <w:szCs w:val="22"/>
        </w:rPr>
        <w:t xml:space="preserve">nstructor conferences will give you additional feedback on your work. </w:t>
      </w:r>
      <w:r w:rsidR="00975E4C" w:rsidRPr="000B2A29">
        <w:rPr>
          <w:rFonts w:ascii="Garamond" w:hAnsi="Garamond"/>
          <w:bCs/>
          <w:sz w:val="22"/>
          <w:szCs w:val="22"/>
        </w:rPr>
        <w:t>Revision is expected and is part of course grading.</w:t>
      </w:r>
    </w:p>
    <w:p w14:paraId="79345BE0" w14:textId="66892A15" w:rsidR="00795688" w:rsidRPr="00C92BFC" w:rsidRDefault="00795688" w:rsidP="00C6531A">
      <w:pPr>
        <w:numPr>
          <w:ilvl w:val="0"/>
          <w:numId w:val="2"/>
        </w:numPr>
        <w:rPr>
          <w:rFonts w:ascii="Garamond" w:hAnsi="Garamond"/>
          <w:sz w:val="22"/>
          <w:szCs w:val="22"/>
        </w:rPr>
      </w:pPr>
      <w:r w:rsidRPr="000B2A29">
        <w:rPr>
          <w:rFonts w:ascii="Garamond" w:hAnsi="Garamond"/>
          <w:b/>
          <w:bCs/>
          <w:sz w:val="22"/>
          <w:szCs w:val="22"/>
        </w:rPr>
        <w:t>Late Work:</w:t>
      </w:r>
      <w:r w:rsidRPr="000B2A29">
        <w:rPr>
          <w:rFonts w:ascii="Garamond" w:hAnsi="Garamond"/>
          <w:sz w:val="22"/>
          <w:szCs w:val="22"/>
        </w:rPr>
        <w:t xml:space="preserve"> Late daily work is not accepted for </w:t>
      </w:r>
      <w:r w:rsidR="00975E4C" w:rsidRPr="000B2A29">
        <w:rPr>
          <w:rFonts w:ascii="Garamond" w:hAnsi="Garamond"/>
          <w:sz w:val="22"/>
          <w:szCs w:val="22"/>
        </w:rPr>
        <w:t xml:space="preserve">full </w:t>
      </w:r>
      <w:r w:rsidR="00EC7916">
        <w:rPr>
          <w:rFonts w:ascii="Garamond" w:hAnsi="Garamond"/>
          <w:sz w:val="22"/>
          <w:szCs w:val="22"/>
        </w:rPr>
        <w:t>credit unless pre-arranged</w:t>
      </w:r>
      <w:r w:rsidR="0060201E">
        <w:rPr>
          <w:rFonts w:ascii="Garamond" w:hAnsi="Garamond"/>
          <w:sz w:val="22"/>
          <w:szCs w:val="22"/>
        </w:rPr>
        <w:t xml:space="preserve"> or in some emergencies, including illness</w:t>
      </w:r>
      <w:r w:rsidR="00EC7916">
        <w:rPr>
          <w:rFonts w:ascii="Garamond" w:hAnsi="Garamond"/>
          <w:sz w:val="22"/>
          <w:szCs w:val="22"/>
        </w:rPr>
        <w:t xml:space="preserve">. Contact </w:t>
      </w:r>
      <w:r w:rsidR="0060201E">
        <w:rPr>
          <w:rFonts w:ascii="Garamond" w:hAnsi="Garamond"/>
          <w:sz w:val="22"/>
          <w:szCs w:val="22"/>
        </w:rPr>
        <w:t xml:space="preserve">instructor for consideration </w:t>
      </w:r>
      <w:r w:rsidR="00EC7916">
        <w:rPr>
          <w:rFonts w:ascii="Garamond" w:hAnsi="Garamond"/>
          <w:sz w:val="22"/>
          <w:szCs w:val="22"/>
        </w:rPr>
        <w:t xml:space="preserve">as soon as possible. </w:t>
      </w:r>
      <w:r w:rsidRPr="000B2A29">
        <w:rPr>
          <w:rFonts w:ascii="Garamond" w:hAnsi="Garamond"/>
          <w:sz w:val="22"/>
          <w:szCs w:val="22"/>
        </w:rPr>
        <w:t>Essays</w:t>
      </w:r>
      <w:r w:rsidR="003152E7" w:rsidRPr="000B2A29">
        <w:rPr>
          <w:rFonts w:ascii="Garamond" w:hAnsi="Garamond"/>
          <w:sz w:val="22"/>
          <w:szCs w:val="22"/>
        </w:rPr>
        <w:t xml:space="preserve"> </w:t>
      </w:r>
      <w:r w:rsidRPr="000B2A29">
        <w:rPr>
          <w:rFonts w:ascii="Garamond" w:hAnsi="Garamond"/>
          <w:sz w:val="22"/>
          <w:szCs w:val="22"/>
        </w:rPr>
        <w:t>that are submitted late will receive comments</w:t>
      </w:r>
      <w:r w:rsidR="00975E4C" w:rsidRPr="000B2A29">
        <w:rPr>
          <w:rFonts w:ascii="Garamond" w:hAnsi="Garamond"/>
          <w:sz w:val="22"/>
          <w:szCs w:val="22"/>
        </w:rPr>
        <w:t xml:space="preserve"> </w:t>
      </w:r>
      <w:proofErr w:type="gramStart"/>
      <w:r w:rsidR="00975E4C" w:rsidRPr="000B2A29">
        <w:rPr>
          <w:rFonts w:ascii="Garamond" w:hAnsi="Garamond"/>
          <w:sz w:val="22"/>
          <w:szCs w:val="22"/>
        </w:rPr>
        <w:t>late which</w:t>
      </w:r>
      <w:proofErr w:type="gramEnd"/>
      <w:r w:rsidR="00975E4C" w:rsidRPr="000B2A29">
        <w:rPr>
          <w:rFonts w:ascii="Garamond" w:hAnsi="Garamond"/>
          <w:sz w:val="22"/>
          <w:szCs w:val="22"/>
        </w:rPr>
        <w:t xml:space="preserve"> may affect portfolio grades. </w:t>
      </w:r>
      <w:r w:rsidR="00DB6A88" w:rsidRPr="007174C5">
        <w:rPr>
          <w:rFonts w:ascii="Garamond" w:hAnsi="Garamond"/>
          <w:sz w:val="22"/>
          <w:szCs w:val="22"/>
          <w:u w:val="single"/>
        </w:rPr>
        <w:t xml:space="preserve">Late Midterm Portfolios or </w:t>
      </w:r>
      <w:r w:rsidR="0060201E" w:rsidRPr="007174C5">
        <w:rPr>
          <w:rFonts w:ascii="Garamond" w:hAnsi="Garamond"/>
          <w:sz w:val="22"/>
          <w:szCs w:val="22"/>
          <w:u w:val="single"/>
        </w:rPr>
        <w:t xml:space="preserve">late </w:t>
      </w:r>
      <w:r w:rsidR="00DB6A88" w:rsidRPr="007174C5">
        <w:rPr>
          <w:rFonts w:ascii="Garamond" w:hAnsi="Garamond"/>
          <w:sz w:val="22"/>
          <w:szCs w:val="22"/>
          <w:u w:val="single"/>
        </w:rPr>
        <w:t>Essa</w:t>
      </w:r>
      <w:r w:rsidR="00CA00BB">
        <w:rPr>
          <w:rFonts w:ascii="Garamond" w:hAnsi="Garamond"/>
          <w:sz w:val="22"/>
          <w:szCs w:val="22"/>
          <w:u w:val="single"/>
        </w:rPr>
        <w:t>y 3</w:t>
      </w:r>
      <w:r w:rsidR="00DB6A88" w:rsidRPr="007174C5">
        <w:rPr>
          <w:rFonts w:ascii="Garamond" w:hAnsi="Garamond"/>
          <w:sz w:val="22"/>
          <w:szCs w:val="22"/>
          <w:u w:val="single"/>
        </w:rPr>
        <w:t xml:space="preserve">s </w:t>
      </w:r>
      <w:r w:rsidR="00975E4C" w:rsidRPr="007174C5">
        <w:rPr>
          <w:rFonts w:ascii="Garamond" w:hAnsi="Garamond"/>
          <w:sz w:val="22"/>
          <w:szCs w:val="22"/>
          <w:u w:val="single"/>
        </w:rPr>
        <w:t>will receive a 20% deduction.</w:t>
      </w:r>
      <w:r w:rsidR="00975E4C" w:rsidRPr="000B2A29">
        <w:rPr>
          <w:rFonts w:ascii="Garamond" w:hAnsi="Garamond"/>
          <w:sz w:val="22"/>
          <w:szCs w:val="22"/>
        </w:rPr>
        <w:t xml:space="preserve"> </w:t>
      </w:r>
      <w:r w:rsidRPr="000B2A29">
        <w:rPr>
          <w:rFonts w:ascii="Garamond" w:hAnsi="Garamond"/>
          <w:bCs/>
          <w:sz w:val="22"/>
          <w:szCs w:val="22"/>
        </w:rPr>
        <w:t>N</w:t>
      </w:r>
      <w:r w:rsidR="003152E7" w:rsidRPr="000B2A29">
        <w:rPr>
          <w:rFonts w:ascii="Garamond" w:hAnsi="Garamond"/>
          <w:bCs/>
          <w:sz w:val="22"/>
          <w:szCs w:val="22"/>
        </w:rPr>
        <w:t>o late final portfolios can</w:t>
      </w:r>
      <w:r w:rsidRPr="000B2A29">
        <w:rPr>
          <w:rFonts w:ascii="Garamond" w:hAnsi="Garamond"/>
          <w:bCs/>
          <w:sz w:val="22"/>
          <w:szCs w:val="22"/>
        </w:rPr>
        <w:t xml:space="preserve"> be accepted. </w:t>
      </w:r>
    </w:p>
    <w:p w14:paraId="68B5A020" w14:textId="68FD881E" w:rsidR="00C92BFC" w:rsidRPr="000B2A29" w:rsidRDefault="00C92BFC" w:rsidP="00C6531A">
      <w:pPr>
        <w:numPr>
          <w:ilvl w:val="0"/>
          <w:numId w:val="2"/>
        </w:numPr>
        <w:rPr>
          <w:rFonts w:ascii="Garamond" w:hAnsi="Garamond"/>
          <w:sz w:val="22"/>
          <w:szCs w:val="22"/>
        </w:rPr>
      </w:pPr>
      <w:r>
        <w:rPr>
          <w:rFonts w:ascii="Garamond" w:hAnsi="Garamond"/>
          <w:b/>
          <w:bCs/>
          <w:sz w:val="22"/>
          <w:szCs w:val="22"/>
        </w:rPr>
        <w:t>Absences:</w:t>
      </w:r>
      <w:r>
        <w:rPr>
          <w:rFonts w:ascii="Garamond" w:hAnsi="Garamond"/>
          <w:sz w:val="22"/>
          <w:szCs w:val="22"/>
        </w:rPr>
        <w:t xml:space="preserve"> College policy and state law only excuse absences for participation in required college activity</w:t>
      </w:r>
      <w:r w:rsidR="003F3209">
        <w:rPr>
          <w:rFonts w:ascii="Garamond" w:hAnsi="Garamond"/>
          <w:sz w:val="22"/>
          <w:szCs w:val="22"/>
        </w:rPr>
        <w:t>, for pregnancy or childbirth,</w:t>
      </w:r>
      <w:r>
        <w:rPr>
          <w:rFonts w:ascii="Garamond" w:hAnsi="Garamond"/>
          <w:sz w:val="22"/>
          <w:szCs w:val="22"/>
        </w:rPr>
        <w:t xml:space="preserve"> or</w:t>
      </w:r>
      <w:r w:rsidR="003F3209">
        <w:rPr>
          <w:rFonts w:ascii="Garamond" w:hAnsi="Garamond"/>
          <w:sz w:val="22"/>
          <w:szCs w:val="22"/>
        </w:rPr>
        <w:t xml:space="preserve"> in</w:t>
      </w:r>
      <w:r>
        <w:rPr>
          <w:rFonts w:ascii="Garamond" w:hAnsi="Garamond"/>
          <w:sz w:val="22"/>
          <w:szCs w:val="22"/>
        </w:rPr>
        <w:t xml:space="preserve"> religious exemption. </w:t>
      </w:r>
      <w:r w:rsidR="00B9330D">
        <w:rPr>
          <w:rFonts w:ascii="Garamond" w:hAnsi="Garamond"/>
          <w:sz w:val="22"/>
          <w:szCs w:val="22"/>
        </w:rPr>
        <w:t>Absence due to illness or emergency still counts as “unexcused.”</w:t>
      </w:r>
      <w:r w:rsidR="00971DEA">
        <w:rPr>
          <w:rFonts w:ascii="Garamond" w:hAnsi="Garamond"/>
          <w:sz w:val="22"/>
          <w:szCs w:val="22"/>
        </w:rPr>
        <w:t xml:space="preserve"> </w:t>
      </w:r>
      <w:r>
        <w:rPr>
          <w:rFonts w:ascii="Garamond" w:hAnsi="Garamond"/>
          <w:sz w:val="22"/>
          <w:szCs w:val="22"/>
        </w:rPr>
        <w:t xml:space="preserve">Email me or contact me as soon as </w:t>
      </w:r>
      <w:proofErr w:type="gramStart"/>
      <w:r>
        <w:rPr>
          <w:rFonts w:ascii="Garamond" w:hAnsi="Garamond"/>
          <w:sz w:val="22"/>
          <w:szCs w:val="22"/>
        </w:rPr>
        <w:t>possible</w:t>
      </w:r>
      <w:proofErr w:type="gramEnd"/>
      <w:r>
        <w:rPr>
          <w:rFonts w:ascii="Garamond" w:hAnsi="Garamond"/>
          <w:sz w:val="22"/>
          <w:szCs w:val="22"/>
        </w:rPr>
        <w:t xml:space="preserve"> so I can help you catch up</w:t>
      </w:r>
      <w:r w:rsidR="00B9330D">
        <w:rPr>
          <w:rFonts w:ascii="Garamond" w:hAnsi="Garamond"/>
          <w:sz w:val="22"/>
          <w:szCs w:val="22"/>
        </w:rPr>
        <w:t>.</w:t>
      </w:r>
      <w:r w:rsidR="00EC7916">
        <w:rPr>
          <w:rFonts w:ascii="Garamond" w:hAnsi="Garamond"/>
          <w:sz w:val="22"/>
          <w:szCs w:val="22"/>
        </w:rPr>
        <w:t xml:space="preserve"> </w:t>
      </w:r>
    </w:p>
    <w:p w14:paraId="1ACCE04A" w14:textId="77777777" w:rsidR="00992E3B" w:rsidRPr="000B2A29" w:rsidRDefault="0069519D" w:rsidP="009E3604">
      <w:pPr>
        <w:numPr>
          <w:ilvl w:val="0"/>
          <w:numId w:val="2"/>
        </w:numPr>
        <w:rPr>
          <w:rFonts w:ascii="Garamond" w:hAnsi="Garamond"/>
          <w:sz w:val="22"/>
          <w:szCs w:val="22"/>
        </w:rPr>
      </w:pPr>
      <w:r w:rsidRPr="000B2A29">
        <w:rPr>
          <w:rFonts w:ascii="Garamond" w:hAnsi="Garamond"/>
          <w:b/>
          <w:sz w:val="22"/>
          <w:szCs w:val="22"/>
        </w:rPr>
        <w:lastRenderedPageBreak/>
        <w:t xml:space="preserve">Plagiarism (turning in writing that is not yours as if it </w:t>
      </w:r>
      <w:r w:rsidR="00971DEA">
        <w:rPr>
          <w:rFonts w:ascii="Garamond" w:hAnsi="Garamond"/>
          <w:b/>
          <w:sz w:val="22"/>
          <w:szCs w:val="22"/>
        </w:rPr>
        <w:t xml:space="preserve">is </w:t>
      </w:r>
      <w:r w:rsidRPr="000B2A29">
        <w:rPr>
          <w:rFonts w:ascii="Garamond" w:hAnsi="Garamond"/>
          <w:b/>
          <w:sz w:val="22"/>
          <w:szCs w:val="22"/>
        </w:rPr>
        <w:t xml:space="preserve">yours) will result in a </w:t>
      </w:r>
      <w:proofErr w:type="gramStart"/>
      <w:r w:rsidRPr="000B2A29">
        <w:rPr>
          <w:rFonts w:ascii="Garamond" w:hAnsi="Garamond"/>
          <w:b/>
          <w:sz w:val="22"/>
          <w:szCs w:val="22"/>
        </w:rPr>
        <w:t>0</w:t>
      </w:r>
      <w:proofErr w:type="gramEnd"/>
      <w:r w:rsidRPr="000B2A29">
        <w:rPr>
          <w:rFonts w:ascii="Garamond" w:hAnsi="Garamond"/>
          <w:b/>
          <w:sz w:val="22"/>
          <w:szCs w:val="22"/>
        </w:rPr>
        <w:t xml:space="preserve"> grade, and possibly course failure and referral for campus disciplinary action.</w:t>
      </w:r>
      <w:r w:rsidR="00992E3B" w:rsidRPr="000B2A29">
        <w:rPr>
          <w:rFonts w:ascii="Garamond" w:hAnsi="Garamond"/>
          <w:sz w:val="22"/>
          <w:szCs w:val="22"/>
        </w:rPr>
        <w:t xml:space="preserve"> </w:t>
      </w:r>
    </w:p>
    <w:p w14:paraId="40C5499B" w14:textId="77777777" w:rsidR="00992E3B" w:rsidRPr="000B2A29" w:rsidRDefault="0069519D" w:rsidP="00992E3B">
      <w:pPr>
        <w:ind w:left="720" w:firstLine="720"/>
        <w:rPr>
          <w:rFonts w:ascii="Garamond" w:hAnsi="Garamond"/>
          <w:sz w:val="22"/>
          <w:szCs w:val="22"/>
        </w:rPr>
      </w:pPr>
      <w:r w:rsidRPr="000B2A29">
        <w:rPr>
          <w:rFonts w:ascii="Garamond" w:hAnsi="Garamond"/>
          <w:sz w:val="22"/>
          <w:szCs w:val="22"/>
        </w:rPr>
        <w:t>When it comes to writing with sources, you are responsible for giving credit to other writers for their words, by quoting, and for their ideas, by naming authors. We’ll stud</w:t>
      </w:r>
      <w:r w:rsidR="00764EC9" w:rsidRPr="000B2A29">
        <w:rPr>
          <w:rFonts w:ascii="Garamond" w:hAnsi="Garamond"/>
          <w:sz w:val="22"/>
          <w:szCs w:val="22"/>
        </w:rPr>
        <w:t>y the MLA method for doing this</w:t>
      </w:r>
      <w:r w:rsidRPr="000B2A29">
        <w:rPr>
          <w:rFonts w:ascii="Garamond" w:hAnsi="Garamond"/>
          <w:sz w:val="22"/>
          <w:szCs w:val="22"/>
        </w:rPr>
        <w:t xml:space="preserve"> and you will be responsible for a good faith effort to credit your sources. Photocopies of sources may be requested at any time. A good faith but faulted effort to credit sources may result in a required revision; but, be careful to note that </w:t>
      </w:r>
      <w:r w:rsidRPr="000B2A29">
        <w:rPr>
          <w:rFonts w:ascii="Garamond" w:hAnsi="Garamond"/>
          <w:i/>
          <w:sz w:val="22"/>
          <w:szCs w:val="22"/>
        </w:rPr>
        <w:t>very</w:t>
      </w:r>
      <w:r w:rsidRPr="000B2A29">
        <w:rPr>
          <w:rFonts w:ascii="Garamond" w:hAnsi="Garamond"/>
          <w:sz w:val="22"/>
          <w:szCs w:val="22"/>
        </w:rPr>
        <w:t xml:space="preserve"> faulted efforts simply add up to plagiarism, and a 0 grade. </w:t>
      </w:r>
    </w:p>
    <w:p w14:paraId="6BA5872A" w14:textId="77777777" w:rsidR="00992E3B" w:rsidRPr="000B2A29" w:rsidRDefault="0069519D" w:rsidP="00992E3B">
      <w:pPr>
        <w:ind w:left="720" w:firstLine="720"/>
        <w:rPr>
          <w:rFonts w:ascii="Garamond" w:hAnsi="Garamond"/>
          <w:sz w:val="22"/>
          <w:szCs w:val="22"/>
        </w:rPr>
      </w:pPr>
      <w:r w:rsidRPr="000B2A29">
        <w:rPr>
          <w:rFonts w:ascii="Garamond" w:hAnsi="Garamond"/>
          <w:sz w:val="22"/>
          <w:szCs w:val="22"/>
        </w:rPr>
        <w:t xml:space="preserve">Students </w:t>
      </w:r>
      <w:r w:rsidR="006E19A5" w:rsidRPr="000B2A29">
        <w:rPr>
          <w:rFonts w:ascii="Garamond" w:hAnsi="Garamond"/>
          <w:sz w:val="22"/>
          <w:szCs w:val="22"/>
        </w:rPr>
        <w:t>must create new work for all classes. I</w:t>
      </w:r>
      <w:r w:rsidRPr="000B2A29">
        <w:rPr>
          <w:rFonts w:ascii="Garamond" w:hAnsi="Garamond"/>
          <w:sz w:val="22"/>
          <w:szCs w:val="22"/>
        </w:rPr>
        <w:t>t is considered academic dishonesty to re-submit work written for a previous class (even a previous English 102) or to submit a paper to two courses simultaneously without discussing this with the instructors first.</w:t>
      </w:r>
    </w:p>
    <w:p w14:paraId="483F3784" w14:textId="77777777" w:rsidR="00992E3B" w:rsidRPr="000B2A29" w:rsidRDefault="0069519D" w:rsidP="00C6531A">
      <w:pPr>
        <w:numPr>
          <w:ilvl w:val="0"/>
          <w:numId w:val="3"/>
        </w:numPr>
        <w:rPr>
          <w:rFonts w:ascii="Garamond" w:hAnsi="Garamond"/>
          <w:sz w:val="22"/>
          <w:szCs w:val="22"/>
        </w:rPr>
      </w:pPr>
      <w:r w:rsidRPr="000B2A29">
        <w:rPr>
          <w:rFonts w:ascii="Garamond" w:hAnsi="Garamond"/>
          <w:b/>
          <w:sz w:val="22"/>
          <w:szCs w:val="22"/>
        </w:rPr>
        <w:t>Please silence</w:t>
      </w:r>
      <w:r w:rsidR="00C92BFC">
        <w:rPr>
          <w:rFonts w:ascii="Garamond" w:hAnsi="Garamond"/>
          <w:b/>
          <w:sz w:val="22"/>
          <w:szCs w:val="22"/>
        </w:rPr>
        <w:t xml:space="preserve"> and put away phones. </w:t>
      </w:r>
      <w:r w:rsidRPr="000B2A29">
        <w:rPr>
          <w:rFonts w:ascii="Garamond" w:hAnsi="Garamond"/>
          <w:sz w:val="22"/>
          <w:szCs w:val="22"/>
        </w:rPr>
        <w:t xml:space="preserve">Discuss legitimate needs with the instructor. </w:t>
      </w:r>
    </w:p>
    <w:p w14:paraId="3C41941A" w14:textId="77777777" w:rsidR="0069519D" w:rsidRPr="000B2A29" w:rsidRDefault="006E19A5" w:rsidP="00C6531A">
      <w:pPr>
        <w:numPr>
          <w:ilvl w:val="0"/>
          <w:numId w:val="3"/>
        </w:numPr>
        <w:rPr>
          <w:rFonts w:ascii="Garamond" w:hAnsi="Garamond"/>
          <w:sz w:val="22"/>
          <w:szCs w:val="22"/>
        </w:rPr>
      </w:pPr>
      <w:r w:rsidRPr="000B2A29">
        <w:rPr>
          <w:rFonts w:ascii="Garamond" w:hAnsi="Garamond"/>
          <w:b/>
          <w:sz w:val="22"/>
          <w:szCs w:val="22"/>
        </w:rPr>
        <w:t>S</w:t>
      </w:r>
      <w:r w:rsidR="0069519D" w:rsidRPr="000B2A29">
        <w:rPr>
          <w:rFonts w:ascii="Garamond" w:hAnsi="Garamond"/>
          <w:b/>
          <w:sz w:val="22"/>
          <w:szCs w:val="22"/>
        </w:rPr>
        <w:t>ave</w:t>
      </w:r>
      <w:r w:rsidR="00764EC9" w:rsidRPr="000B2A29">
        <w:rPr>
          <w:rFonts w:ascii="Garamond" w:hAnsi="Garamond"/>
          <w:b/>
          <w:sz w:val="22"/>
          <w:szCs w:val="22"/>
        </w:rPr>
        <w:t xml:space="preserve"> and back-up your work</w:t>
      </w:r>
      <w:r w:rsidR="0069519D" w:rsidRPr="000B2A29">
        <w:rPr>
          <w:rFonts w:ascii="Garamond" w:hAnsi="Garamond"/>
          <w:sz w:val="22"/>
          <w:szCs w:val="22"/>
        </w:rPr>
        <w:t xml:space="preserve">. You are responsible for assignments and deadlines, even in the harsh and horrifying circumstance of computer error. </w:t>
      </w:r>
    </w:p>
    <w:p w14:paraId="3ADB786C" w14:textId="77777777" w:rsidR="0069519D" w:rsidRPr="000B2A29" w:rsidRDefault="0069519D" w:rsidP="0069519D">
      <w:pPr>
        <w:rPr>
          <w:rFonts w:ascii="Garamond" w:hAnsi="Garamond"/>
          <w:sz w:val="22"/>
          <w:szCs w:val="22"/>
        </w:rPr>
      </w:pPr>
    </w:p>
    <w:p w14:paraId="12968CAD" w14:textId="77777777" w:rsidR="003F3209" w:rsidRPr="00C206B3" w:rsidRDefault="003F3209" w:rsidP="003F3209">
      <w:pPr>
        <w:rPr>
          <w:rFonts w:ascii="Garamond" w:hAnsi="Garamond"/>
          <w:sz w:val="22"/>
          <w:szCs w:val="22"/>
        </w:rPr>
      </w:pPr>
      <w:proofErr w:type="gramStart"/>
      <w:r w:rsidRPr="00C206B3">
        <w:rPr>
          <w:rFonts w:ascii="Garamond" w:hAnsi="Garamond"/>
          <w:b/>
          <w:bCs/>
          <w:sz w:val="22"/>
          <w:szCs w:val="22"/>
          <w:u w:val="single"/>
        </w:rPr>
        <w:t>assessment</w:t>
      </w:r>
      <w:proofErr w:type="gramEnd"/>
      <w:r w:rsidRPr="00C206B3">
        <w:rPr>
          <w:rFonts w:ascii="Garamond" w:hAnsi="Garamond"/>
          <w:b/>
          <w:bCs/>
          <w:sz w:val="22"/>
          <w:szCs w:val="22"/>
        </w:rPr>
        <w:t xml:space="preserve">: </w:t>
      </w:r>
      <w:r w:rsidRPr="00C206B3">
        <w:rPr>
          <w:rFonts w:ascii="Garamond" w:hAnsi="Garamond"/>
          <w:sz w:val="22"/>
          <w:szCs w:val="22"/>
        </w:rPr>
        <w:t xml:space="preserve">“For the fall semester of the 2018-19 academic year, UW Colleges classes that fulfill outcomes at the Foundation Level of the UWSP </w:t>
      </w:r>
      <w:hyperlink r:id="rId9" w:history="1">
        <w:r w:rsidRPr="00C206B3">
          <w:rPr>
            <w:rStyle w:val="Hyperlink"/>
            <w:rFonts w:ascii="Garamond" w:hAnsi="Garamond"/>
            <w:sz w:val="22"/>
            <w:szCs w:val="22"/>
          </w:rPr>
          <w:t>General Education Program</w:t>
        </w:r>
      </w:hyperlink>
      <w:r w:rsidRPr="00C206B3">
        <w:rPr>
          <w:rFonts w:ascii="Garamond" w:hAnsi="Garamond"/>
          <w:sz w:val="22"/>
          <w:szCs w:val="22"/>
        </w:rPr>
        <w:t xml:space="preserve"> (GEP) will be assessed utilizing the GEP assessment portfolio process.  The GEP Foundation Level includes courses that fulfill the Oral Communication (OC), Written Communication (WM), Quantitative Literacy (QL), and Wellness (WLN) </w:t>
      </w:r>
      <w:hyperlink r:id="rId10" w:history="1">
        <w:r w:rsidRPr="00C206B3">
          <w:rPr>
            <w:rStyle w:val="Hyperlink"/>
            <w:rFonts w:ascii="Garamond" w:hAnsi="Garamond"/>
            <w:sz w:val="22"/>
            <w:szCs w:val="22"/>
          </w:rPr>
          <w:t>category learning outcomes</w:t>
        </w:r>
      </w:hyperlink>
      <w:r w:rsidRPr="00C206B3">
        <w:rPr>
          <w:rFonts w:ascii="Garamond" w:hAnsi="Garamond"/>
          <w:sz w:val="22"/>
          <w:szCs w:val="22"/>
        </w:rPr>
        <w:t>.  Courses that do not fulfil the Foundation Level category outcomes will be included in future assessments for the A.A.S. degree program, and the specific schedule for assessment of these courses will be determined during the 2018-19 academic year.”</w:t>
      </w:r>
    </w:p>
    <w:p w14:paraId="3DF966A0" w14:textId="31B54ED5" w:rsidR="00056798" w:rsidRPr="000B2A29" w:rsidRDefault="00056798" w:rsidP="00000788">
      <w:pPr>
        <w:rPr>
          <w:rFonts w:ascii="Garamond" w:hAnsi="Garamond"/>
          <w:sz w:val="22"/>
          <w:szCs w:val="22"/>
        </w:rPr>
      </w:pPr>
    </w:p>
    <w:p w14:paraId="23E2DFCB" w14:textId="56654022" w:rsidR="00606B4E" w:rsidRDefault="00733B9F" w:rsidP="00733B9F">
      <w:pPr>
        <w:rPr>
          <w:rFonts w:ascii="Garamond" w:hAnsi="Garamond"/>
          <w:bCs/>
          <w:sz w:val="22"/>
          <w:szCs w:val="22"/>
        </w:rPr>
      </w:pPr>
      <w:r w:rsidRPr="0028213F">
        <w:rPr>
          <w:rFonts w:ascii="Garamond" w:hAnsi="Garamond"/>
          <w:b/>
          <w:bCs/>
          <w:sz w:val="22"/>
          <w:szCs w:val="22"/>
        </w:rPr>
        <w:t>ADA:</w:t>
      </w:r>
      <w:r w:rsidRPr="000B2A29">
        <w:rPr>
          <w:rFonts w:ascii="Garamond" w:hAnsi="Garamond"/>
          <w:bCs/>
          <w:sz w:val="22"/>
          <w:szCs w:val="22"/>
        </w:rPr>
        <w:t xml:space="preserve"> Students desirous of specific accommodation as may fall under the Americans with Disabilities Act are encouraged to contact </w:t>
      </w:r>
      <w:r w:rsidR="00C1395A">
        <w:rPr>
          <w:rFonts w:ascii="Garamond" w:hAnsi="Garamond"/>
          <w:bCs/>
          <w:sz w:val="22"/>
          <w:szCs w:val="22"/>
        </w:rPr>
        <w:t xml:space="preserve">advisor </w:t>
      </w:r>
      <w:hyperlink r:id="rId11" w:history="1">
        <w:r w:rsidR="003F3209" w:rsidRPr="00072B98">
          <w:rPr>
            <w:rStyle w:val="Hyperlink"/>
            <w:rFonts w:ascii="Garamond" w:hAnsi="Garamond"/>
            <w:bCs/>
            <w:sz w:val="22"/>
            <w:szCs w:val="22"/>
          </w:rPr>
          <w:t>Amy.Seering@uwc.edu</w:t>
        </w:r>
      </w:hyperlink>
      <w:r w:rsidR="00C1395A">
        <w:rPr>
          <w:rFonts w:ascii="Garamond" w:hAnsi="Garamond"/>
          <w:bCs/>
          <w:sz w:val="22"/>
          <w:szCs w:val="22"/>
        </w:rPr>
        <w:t xml:space="preserve"> (715) 261-6237.</w:t>
      </w:r>
    </w:p>
    <w:p w14:paraId="51B03627" w14:textId="77777777" w:rsidR="00220B5D" w:rsidRDefault="00220B5D" w:rsidP="00733B9F">
      <w:pPr>
        <w:rPr>
          <w:rFonts w:ascii="Garamond" w:hAnsi="Garamond"/>
          <w:bCs/>
          <w:sz w:val="22"/>
          <w:szCs w:val="22"/>
        </w:rPr>
      </w:pPr>
    </w:p>
    <w:p w14:paraId="701A53FA" w14:textId="4245405C" w:rsidR="00B9330D" w:rsidRDefault="008E1A68" w:rsidP="00B9330D">
      <w:pPr>
        <w:shd w:val="clear" w:color="auto" w:fill="FFFFFF"/>
        <w:rPr>
          <w:rFonts w:ascii="Garamond" w:hAnsi="Garamond"/>
          <w:sz w:val="22"/>
          <w:szCs w:val="22"/>
        </w:rPr>
      </w:pPr>
      <w:proofErr w:type="gramStart"/>
      <w:r>
        <w:rPr>
          <w:rFonts w:ascii="Garamond" w:hAnsi="Garamond"/>
          <w:b/>
          <w:sz w:val="22"/>
          <w:szCs w:val="22"/>
        </w:rPr>
        <w:t>preferred</w:t>
      </w:r>
      <w:proofErr w:type="gramEnd"/>
      <w:r>
        <w:rPr>
          <w:rFonts w:ascii="Garamond" w:hAnsi="Garamond"/>
          <w:b/>
          <w:sz w:val="22"/>
          <w:szCs w:val="22"/>
        </w:rPr>
        <w:t xml:space="preserve"> n</w:t>
      </w:r>
      <w:r w:rsidR="00220B5D" w:rsidRPr="00220B5D">
        <w:rPr>
          <w:rFonts w:ascii="Garamond" w:hAnsi="Garamond"/>
          <w:b/>
          <w:sz w:val="22"/>
          <w:szCs w:val="22"/>
        </w:rPr>
        <w:t>ames:</w:t>
      </w:r>
      <w:r w:rsidR="00220B5D" w:rsidRPr="00220B5D">
        <w:rPr>
          <w:rFonts w:ascii="Garamond" w:hAnsi="Garamond"/>
          <w:sz w:val="22"/>
          <w:szCs w:val="22"/>
        </w:rPr>
        <w:t xml:space="preserve"> Class rosters normally show the name that appears in PRISM for each student. </w:t>
      </w:r>
      <w:r w:rsidR="006C3F54">
        <w:rPr>
          <w:rFonts w:ascii="Garamond" w:hAnsi="Garamond"/>
          <w:b/>
          <w:sz w:val="22"/>
          <w:szCs w:val="22"/>
        </w:rPr>
        <w:t xml:space="preserve">Please let me know </w:t>
      </w:r>
      <w:r w:rsidR="00220B5D" w:rsidRPr="00220B5D">
        <w:rPr>
          <w:rFonts w:ascii="Garamond" w:hAnsi="Garamond"/>
          <w:b/>
          <w:sz w:val="22"/>
          <w:szCs w:val="22"/>
        </w:rPr>
        <w:t>if you would like to use a name that is different from the one listed in PRISM.</w:t>
      </w:r>
      <w:r w:rsidR="00220B5D" w:rsidRPr="00220B5D">
        <w:rPr>
          <w:rFonts w:ascii="Garamond" w:hAnsi="Garamond"/>
          <w:sz w:val="22"/>
          <w:szCs w:val="22"/>
        </w:rPr>
        <w:t xml:space="preserve"> Also,</w:t>
      </w:r>
      <w:r w:rsidR="006C3F54">
        <w:rPr>
          <w:rFonts w:ascii="Garamond" w:hAnsi="Garamond"/>
          <w:sz w:val="22"/>
          <w:szCs w:val="22"/>
        </w:rPr>
        <w:t xml:space="preserve"> feel free to let me</w:t>
      </w:r>
      <w:r w:rsidR="00220B5D" w:rsidRPr="00220B5D">
        <w:rPr>
          <w:rFonts w:ascii="Garamond" w:hAnsi="Garamond"/>
          <w:sz w:val="22"/>
          <w:szCs w:val="22"/>
        </w:rPr>
        <w:t xml:space="preserve"> know your specific gender pronouns. </w:t>
      </w:r>
    </w:p>
    <w:p w14:paraId="5D844727" w14:textId="45615903" w:rsidR="00E9153E" w:rsidRDefault="00E9153E" w:rsidP="00B9330D">
      <w:pPr>
        <w:shd w:val="clear" w:color="auto" w:fill="FFFFFF"/>
        <w:rPr>
          <w:rFonts w:ascii="Garamond" w:hAnsi="Garamond"/>
          <w:sz w:val="22"/>
          <w:szCs w:val="22"/>
        </w:rPr>
      </w:pPr>
    </w:p>
    <w:p w14:paraId="0D620D1C" w14:textId="77777777" w:rsidR="003F3209" w:rsidRDefault="003F3209" w:rsidP="003F3209">
      <w:pPr>
        <w:rPr>
          <w:rFonts w:ascii="Garamond" w:hAnsi="Garamond"/>
          <w:color w:val="000000"/>
          <w:sz w:val="22"/>
          <w:szCs w:val="22"/>
        </w:rPr>
      </w:pPr>
      <w:r w:rsidRPr="00605D00">
        <w:rPr>
          <w:rFonts w:ascii="Garamond" w:hAnsi="Garamond"/>
          <w:b/>
          <w:sz w:val="22"/>
          <w:szCs w:val="22"/>
        </w:rPr>
        <w:t>Confidentiality</w:t>
      </w:r>
      <w:r>
        <w:rPr>
          <w:rFonts w:ascii="Garamond" w:hAnsi="Garamond"/>
          <w:b/>
          <w:sz w:val="22"/>
          <w:szCs w:val="22"/>
        </w:rPr>
        <w:t>, reporting, counseling resources</w:t>
      </w:r>
      <w:r w:rsidRPr="00605D00">
        <w:rPr>
          <w:rFonts w:ascii="Garamond" w:hAnsi="Garamond"/>
          <w:b/>
          <w:sz w:val="22"/>
          <w:szCs w:val="22"/>
        </w:rPr>
        <w:t xml:space="preserve">: </w:t>
      </w:r>
      <w:r>
        <w:rPr>
          <w:rFonts w:ascii="Garamond" w:hAnsi="Garamond"/>
          <w:sz w:val="22"/>
          <w:szCs w:val="22"/>
        </w:rPr>
        <w:t>I take my</w:t>
      </w:r>
      <w:r w:rsidRPr="00605D00">
        <w:rPr>
          <w:rFonts w:ascii="Garamond" w:hAnsi="Garamond"/>
          <w:sz w:val="22"/>
          <w:szCs w:val="22"/>
        </w:rPr>
        <w:t xml:space="preserve"> responsibility to protect your privacy</w:t>
      </w:r>
      <w:r>
        <w:rPr>
          <w:rFonts w:ascii="Garamond" w:hAnsi="Garamond"/>
          <w:sz w:val="22"/>
          <w:szCs w:val="22"/>
        </w:rPr>
        <w:t xml:space="preserve"> seriously. </w:t>
      </w:r>
      <w:r>
        <w:rPr>
          <w:rFonts w:ascii="Garamond" w:hAnsi="Garamond"/>
          <w:color w:val="000000"/>
          <w:sz w:val="22"/>
          <w:szCs w:val="22"/>
        </w:rPr>
        <w:t>At the same time</w:t>
      </w:r>
      <w:r w:rsidRPr="005F2995">
        <w:rPr>
          <w:rFonts w:ascii="Garamond" w:hAnsi="Garamond"/>
          <w:color w:val="000000"/>
          <w:sz w:val="22"/>
          <w:szCs w:val="22"/>
        </w:rPr>
        <w:t>, please know that if I learn of anything through a student or from student writing that makes me fear someone is in harm’s way, I may report it</w:t>
      </w:r>
      <w:r>
        <w:rPr>
          <w:rFonts w:ascii="Garamond" w:hAnsi="Garamond"/>
          <w:color w:val="000000"/>
          <w:sz w:val="22"/>
          <w:szCs w:val="22"/>
        </w:rPr>
        <w:t xml:space="preserve">. </w:t>
      </w:r>
      <w:r w:rsidRPr="005F2995">
        <w:rPr>
          <w:rFonts w:ascii="Garamond" w:hAnsi="Garamond"/>
          <w:color w:val="000000"/>
          <w:sz w:val="22"/>
          <w:szCs w:val="22"/>
        </w:rPr>
        <w:t>I am required to report sexual violence or discrimination</w:t>
      </w:r>
      <w:r>
        <w:rPr>
          <w:rFonts w:ascii="Garamond" w:hAnsi="Garamond"/>
          <w:color w:val="000000"/>
          <w:sz w:val="22"/>
          <w:szCs w:val="22"/>
        </w:rPr>
        <w:t xml:space="preserve">, and students may do so too using the following: </w:t>
      </w:r>
      <w:hyperlink r:id="rId12" w:history="1">
        <w:r w:rsidRPr="00595DF1">
          <w:rPr>
            <w:rStyle w:val="Hyperlink"/>
            <w:rFonts w:ascii="Garamond" w:hAnsi="Garamond"/>
            <w:sz w:val="22"/>
            <w:szCs w:val="22"/>
          </w:rPr>
          <w:t>https://www.uwsp.edu/dos/Pages/Anonymous-Report.aspx</w:t>
        </w:r>
      </w:hyperlink>
      <w:r>
        <w:rPr>
          <w:rFonts w:ascii="Garamond" w:hAnsi="Garamond"/>
          <w:color w:val="000000"/>
          <w:sz w:val="22"/>
          <w:szCs w:val="22"/>
        </w:rPr>
        <w:t xml:space="preserve"> </w:t>
      </w:r>
      <w:r w:rsidRPr="005F2995">
        <w:rPr>
          <w:rFonts w:ascii="Garamond" w:hAnsi="Garamond"/>
          <w:color w:val="000000"/>
          <w:sz w:val="22"/>
          <w:szCs w:val="22"/>
        </w:rPr>
        <w:t xml:space="preserve">. </w:t>
      </w:r>
      <w:r w:rsidRPr="005F2995">
        <w:rPr>
          <w:rFonts w:ascii="Garamond" w:hAnsi="Garamond" w:cs="Calibri"/>
          <w:sz w:val="22"/>
          <w:szCs w:val="22"/>
        </w:rPr>
        <w:t>If you would like to speak with someone who is not required to report</w:t>
      </w:r>
      <w:r>
        <w:rPr>
          <w:rFonts w:ascii="Garamond" w:hAnsi="Garamond" w:cs="Calibri"/>
          <w:sz w:val="22"/>
          <w:szCs w:val="22"/>
        </w:rPr>
        <w:t xml:space="preserve"> sexual violence or discrimination, the campus counseling resources are</w:t>
      </w:r>
      <w:r w:rsidRPr="005F2995">
        <w:rPr>
          <w:rFonts w:ascii="Garamond" w:hAnsi="Garamond" w:cs="Calibri"/>
          <w:sz w:val="22"/>
          <w:szCs w:val="22"/>
        </w:rPr>
        <w:t xml:space="preserve"> a confidential resource for you. </w:t>
      </w:r>
      <w:r>
        <w:rPr>
          <w:rFonts w:ascii="Garamond" w:hAnsi="Garamond" w:cs="Calibri"/>
          <w:sz w:val="22"/>
          <w:szCs w:val="22"/>
        </w:rPr>
        <w:t>Ask in the Solution Center, or ask me to put you in touch with campus counseling resources. Y</w:t>
      </w:r>
      <w:r w:rsidRPr="005F2995">
        <w:rPr>
          <w:rFonts w:ascii="Garamond" w:hAnsi="Garamond" w:cs="Calibri"/>
          <w:sz w:val="22"/>
          <w:szCs w:val="22"/>
        </w:rPr>
        <w:t>ou are not alone. Please reach out.</w:t>
      </w:r>
      <w:r w:rsidRPr="005F2995">
        <w:rPr>
          <w:rFonts w:ascii="Calibri" w:hAnsi="Calibri" w:cs="Calibri"/>
        </w:rPr>
        <w:t xml:space="preserve"> </w:t>
      </w:r>
    </w:p>
    <w:p w14:paraId="3C16D0D1" w14:textId="77777777" w:rsidR="00E9153E" w:rsidRPr="0051620B" w:rsidRDefault="00E9153E" w:rsidP="00B9330D">
      <w:pPr>
        <w:shd w:val="clear" w:color="auto" w:fill="FFFFFF"/>
        <w:rPr>
          <w:rFonts w:ascii="Garamond" w:hAnsi="Garamond"/>
          <w:sz w:val="22"/>
          <w:szCs w:val="22"/>
        </w:rPr>
      </w:pPr>
    </w:p>
    <w:p w14:paraId="396D8C80" w14:textId="77777777" w:rsidR="0054294E" w:rsidRDefault="0054294E" w:rsidP="00B9330D">
      <w:pPr>
        <w:shd w:val="clear" w:color="auto" w:fill="FFFFFF"/>
        <w:rPr>
          <w:rFonts w:ascii="Garamond" w:hAnsi="Garamond"/>
          <w:b/>
          <w:bCs/>
          <w:sz w:val="22"/>
          <w:szCs w:val="22"/>
          <w:u w:val="single"/>
        </w:rPr>
      </w:pPr>
    </w:p>
    <w:p w14:paraId="619404C1" w14:textId="77777777" w:rsidR="0054294E" w:rsidRDefault="0054294E" w:rsidP="00B9330D">
      <w:pPr>
        <w:shd w:val="clear" w:color="auto" w:fill="FFFFFF"/>
        <w:rPr>
          <w:rFonts w:ascii="Garamond" w:hAnsi="Garamond"/>
          <w:b/>
          <w:bCs/>
          <w:sz w:val="22"/>
          <w:szCs w:val="22"/>
          <w:u w:val="single"/>
        </w:rPr>
      </w:pPr>
    </w:p>
    <w:p w14:paraId="7CA6310D" w14:textId="77777777" w:rsidR="0054294E" w:rsidRDefault="0054294E" w:rsidP="00B9330D">
      <w:pPr>
        <w:shd w:val="clear" w:color="auto" w:fill="FFFFFF"/>
        <w:rPr>
          <w:rFonts w:ascii="Garamond" w:hAnsi="Garamond"/>
          <w:b/>
          <w:bCs/>
          <w:sz w:val="22"/>
          <w:szCs w:val="22"/>
          <w:u w:val="single"/>
        </w:rPr>
      </w:pPr>
    </w:p>
    <w:p w14:paraId="269988E9" w14:textId="77777777" w:rsidR="0054294E" w:rsidRDefault="0054294E" w:rsidP="00B9330D">
      <w:pPr>
        <w:shd w:val="clear" w:color="auto" w:fill="FFFFFF"/>
        <w:rPr>
          <w:rFonts w:ascii="Garamond" w:hAnsi="Garamond"/>
          <w:b/>
          <w:bCs/>
          <w:sz w:val="22"/>
          <w:szCs w:val="22"/>
          <w:u w:val="single"/>
        </w:rPr>
      </w:pPr>
    </w:p>
    <w:p w14:paraId="1400A719" w14:textId="77777777" w:rsidR="0054294E" w:rsidRDefault="0054294E" w:rsidP="00B9330D">
      <w:pPr>
        <w:shd w:val="clear" w:color="auto" w:fill="FFFFFF"/>
        <w:rPr>
          <w:rFonts w:ascii="Garamond" w:hAnsi="Garamond"/>
          <w:b/>
          <w:bCs/>
          <w:sz w:val="22"/>
          <w:szCs w:val="22"/>
          <w:u w:val="single"/>
        </w:rPr>
      </w:pPr>
    </w:p>
    <w:p w14:paraId="101738D4" w14:textId="77777777" w:rsidR="0054294E" w:rsidRDefault="0054294E" w:rsidP="00B9330D">
      <w:pPr>
        <w:shd w:val="clear" w:color="auto" w:fill="FFFFFF"/>
        <w:rPr>
          <w:rFonts w:ascii="Garamond" w:hAnsi="Garamond"/>
          <w:b/>
          <w:bCs/>
          <w:sz w:val="22"/>
          <w:szCs w:val="22"/>
          <w:u w:val="single"/>
        </w:rPr>
      </w:pPr>
    </w:p>
    <w:p w14:paraId="09744F6A" w14:textId="77777777" w:rsidR="0054294E" w:rsidRDefault="0054294E" w:rsidP="00B9330D">
      <w:pPr>
        <w:shd w:val="clear" w:color="auto" w:fill="FFFFFF"/>
        <w:rPr>
          <w:rFonts w:ascii="Garamond" w:hAnsi="Garamond"/>
          <w:b/>
          <w:bCs/>
          <w:sz w:val="22"/>
          <w:szCs w:val="22"/>
          <w:u w:val="single"/>
        </w:rPr>
      </w:pPr>
    </w:p>
    <w:p w14:paraId="79011488" w14:textId="77777777" w:rsidR="0054294E" w:rsidRDefault="0054294E" w:rsidP="00B9330D">
      <w:pPr>
        <w:shd w:val="clear" w:color="auto" w:fill="FFFFFF"/>
        <w:rPr>
          <w:rFonts w:ascii="Garamond" w:hAnsi="Garamond"/>
          <w:b/>
          <w:bCs/>
          <w:sz w:val="22"/>
          <w:szCs w:val="22"/>
          <w:u w:val="single"/>
        </w:rPr>
      </w:pPr>
    </w:p>
    <w:p w14:paraId="1AF34FB3" w14:textId="77777777" w:rsidR="0054294E" w:rsidRDefault="0054294E" w:rsidP="00B9330D">
      <w:pPr>
        <w:shd w:val="clear" w:color="auto" w:fill="FFFFFF"/>
        <w:rPr>
          <w:rFonts w:ascii="Garamond" w:hAnsi="Garamond"/>
          <w:b/>
          <w:bCs/>
          <w:sz w:val="22"/>
          <w:szCs w:val="22"/>
          <w:u w:val="single"/>
        </w:rPr>
      </w:pPr>
    </w:p>
    <w:p w14:paraId="467A25C3" w14:textId="77777777" w:rsidR="0054294E" w:rsidRDefault="0054294E" w:rsidP="00B9330D">
      <w:pPr>
        <w:shd w:val="clear" w:color="auto" w:fill="FFFFFF"/>
        <w:rPr>
          <w:rFonts w:ascii="Garamond" w:hAnsi="Garamond"/>
          <w:b/>
          <w:bCs/>
          <w:sz w:val="22"/>
          <w:szCs w:val="22"/>
          <w:u w:val="single"/>
        </w:rPr>
      </w:pPr>
    </w:p>
    <w:p w14:paraId="408AD3FA" w14:textId="77777777" w:rsidR="0054294E" w:rsidRDefault="0054294E" w:rsidP="00B9330D">
      <w:pPr>
        <w:shd w:val="clear" w:color="auto" w:fill="FFFFFF"/>
        <w:rPr>
          <w:rFonts w:ascii="Garamond" w:hAnsi="Garamond"/>
          <w:b/>
          <w:bCs/>
          <w:sz w:val="22"/>
          <w:szCs w:val="22"/>
          <w:u w:val="single"/>
        </w:rPr>
      </w:pPr>
    </w:p>
    <w:p w14:paraId="3D14878B" w14:textId="1AC1DA7F" w:rsidR="008B17A8" w:rsidRPr="0051620B" w:rsidRDefault="00056798" w:rsidP="00B9330D">
      <w:pPr>
        <w:shd w:val="clear" w:color="auto" w:fill="FFFFFF"/>
        <w:rPr>
          <w:rFonts w:ascii="Garamond" w:hAnsi="Garamond"/>
          <w:sz w:val="22"/>
          <w:szCs w:val="22"/>
        </w:rPr>
      </w:pPr>
      <w:proofErr w:type="gramStart"/>
      <w:r w:rsidRPr="0051620B">
        <w:rPr>
          <w:rFonts w:ascii="Garamond" w:hAnsi="Garamond"/>
          <w:b/>
          <w:bCs/>
          <w:sz w:val="22"/>
          <w:szCs w:val="22"/>
          <w:u w:val="single"/>
        </w:rPr>
        <w:lastRenderedPageBreak/>
        <w:t>tentative</w:t>
      </w:r>
      <w:proofErr w:type="gramEnd"/>
      <w:r w:rsidRPr="0051620B">
        <w:rPr>
          <w:rFonts w:ascii="Garamond" w:hAnsi="Garamond"/>
          <w:b/>
          <w:bCs/>
          <w:sz w:val="22"/>
          <w:szCs w:val="22"/>
          <w:u w:val="single"/>
        </w:rPr>
        <w:t xml:space="preserve"> course schedule</w:t>
      </w:r>
      <w:r w:rsidR="008B4726" w:rsidRPr="0054294E">
        <w:rPr>
          <w:rFonts w:ascii="Garamond" w:hAnsi="Garamond"/>
          <w:b/>
          <w:bCs/>
          <w:sz w:val="22"/>
          <w:szCs w:val="22"/>
        </w:rPr>
        <w:t>:</w:t>
      </w:r>
      <w:r w:rsidR="00662C92" w:rsidRPr="0054294E">
        <w:rPr>
          <w:rFonts w:ascii="Garamond" w:hAnsi="Garamond"/>
          <w:sz w:val="22"/>
          <w:szCs w:val="22"/>
        </w:rPr>
        <w:t xml:space="preserve"> </w:t>
      </w:r>
      <w:r w:rsidRPr="0051620B">
        <w:rPr>
          <w:rFonts w:ascii="Garamond" w:hAnsi="Garamond"/>
          <w:sz w:val="22"/>
          <w:szCs w:val="22"/>
        </w:rPr>
        <w:t>I’ve detailed readings and assignm</w:t>
      </w:r>
      <w:r w:rsidR="00A673C3" w:rsidRPr="0051620B">
        <w:rPr>
          <w:rFonts w:ascii="Garamond" w:hAnsi="Garamond"/>
          <w:sz w:val="22"/>
          <w:szCs w:val="22"/>
        </w:rPr>
        <w:t xml:space="preserve">ents for the </w:t>
      </w:r>
      <w:r w:rsidR="00D52B62" w:rsidRPr="0051620B">
        <w:rPr>
          <w:rFonts w:ascii="Garamond" w:hAnsi="Garamond"/>
          <w:sz w:val="22"/>
          <w:szCs w:val="22"/>
        </w:rPr>
        <w:t xml:space="preserve">first </w:t>
      </w:r>
      <w:r w:rsidR="00A673C3" w:rsidRPr="0051620B">
        <w:rPr>
          <w:rFonts w:ascii="Garamond" w:hAnsi="Garamond"/>
          <w:sz w:val="22"/>
          <w:szCs w:val="22"/>
        </w:rPr>
        <w:t>weeks</w:t>
      </w:r>
      <w:r w:rsidRPr="0051620B">
        <w:rPr>
          <w:rFonts w:ascii="Garamond" w:hAnsi="Garamond"/>
          <w:sz w:val="22"/>
          <w:szCs w:val="22"/>
        </w:rPr>
        <w:t xml:space="preserve">, with updates to be distributed as we progress. </w:t>
      </w:r>
    </w:p>
    <w:p w14:paraId="1B5A2F81" w14:textId="31BA010C" w:rsidR="00331B8D" w:rsidRPr="0051620B" w:rsidRDefault="00331B8D" w:rsidP="00B9330D">
      <w:pPr>
        <w:shd w:val="clear" w:color="auto" w:fill="FFFFFF"/>
        <w:rPr>
          <w:rFonts w:ascii="Garamond" w:hAnsi="Garamond"/>
          <w:sz w:val="22"/>
          <w:szCs w:val="22"/>
        </w:rPr>
      </w:pPr>
    </w:p>
    <w:tbl>
      <w:tblPr>
        <w:tblStyle w:val="TableGrid"/>
        <w:tblW w:w="9265" w:type="dxa"/>
        <w:tblLook w:val="04A0" w:firstRow="1" w:lastRow="0" w:firstColumn="1" w:lastColumn="0" w:noHBand="0" w:noVBand="1"/>
      </w:tblPr>
      <w:tblGrid>
        <w:gridCol w:w="2073"/>
        <w:gridCol w:w="3232"/>
        <w:gridCol w:w="3960"/>
      </w:tblGrid>
      <w:tr w:rsidR="0053133F" w:rsidRPr="0051620B" w14:paraId="762F22C5" w14:textId="77777777" w:rsidTr="0018531C">
        <w:trPr>
          <w:trHeight w:val="259"/>
        </w:trPr>
        <w:tc>
          <w:tcPr>
            <w:tcW w:w="2073" w:type="dxa"/>
          </w:tcPr>
          <w:p w14:paraId="359D65DD" w14:textId="77777777" w:rsidR="0053133F" w:rsidRPr="0051620B" w:rsidRDefault="0053133F" w:rsidP="00D87FA5">
            <w:pPr>
              <w:rPr>
                <w:rFonts w:ascii="Garamond" w:hAnsi="Garamond"/>
                <w:b/>
                <w:sz w:val="22"/>
                <w:szCs w:val="22"/>
              </w:rPr>
            </w:pPr>
          </w:p>
        </w:tc>
        <w:tc>
          <w:tcPr>
            <w:tcW w:w="3232" w:type="dxa"/>
          </w:tcPr>
          <w:p w14:paraId="0C163B20" w14:textId="31B631B3" w:rsidR="0053133F" w:rsidRPr="0051620B" w:rsidRDefault="0053133F" w:rsidP="00D87FA5">
            <w:pPr>
              <w:rPr>
                <w:rFonts w:ascii="Garamond" w:hAnsi="Garamond"/>
                <w:b/>
                <w:sz w:val="22"/>
                <w:szCs w:val="22"/>
              </w:rPr>
            </w:pPr>
            <w:r w:rsidRPr="0051620B">
              <w:rPr>
                <w:rFonts w:ascii="Garamond" w:hAnsi="Garamond"/>
                <w:b/>
                <w:sz w:val="22"/>
                <w:szCs w:val="22"/>
              </w:rPr>
              <w:t>Tuesday</w:t>
            </w:r>
          </w:p>
        </w:tc>
        <w:tc>
          <w:tcPr>
            <w:tcW w:w="3960" w:type="dxa"/>
          </w:tcPr>
          <w:p w14:paraId="4BE6F418" w14:textId="77777777" w:rsidR="0053133F" w:rsidRPr="0051620B" w:rsidRDefault="0053133F" w:rsidP="00D87FA5">
            <w:pPr>
              <w:rPr>
                <w:rFonts w:ascii="Garamond" w:hAnsi="Garamond"/>
                <w:b/>
                <w:sz w:val="22"/>
                <w:szCs w:val="22"/>
              </w:rPr>
            </w:pPr>
            <w:r w:rsidRPr="0051620B">
              <w:rPr>
                <w:rFonts w:ascii="Garamond" w:hAnsi="Garamond"/>
                <w:b/>
                <w:sz w:val="22"/>
                <w:szCs w:val="22"/>
              </w:rPr>
              <w:t>Thursday</w:t>
            </w:r>
          </w:p>
        </w:tc>
      </w:tr>
      <w:tr w:rsidR="0053133F" w:rsidRPr="0051620B" w14:paraId="1C1FC559" w14:textId="77777777" w:rsidTr="0018531C">
        <w:trPr>
          <w:trHeight w:val="250"/>
        </w:trPr>
        <w:tc>
          <w:tcPr>
            <w:tcW w:w="2073" w:type="dxa"/>
          </w:tcPr>
          <w:p w14:paraId="70A3B15E" w14:textId="6E2BB542" w:rsidR="0053133F" w:rsidRPr="0051620B" w:rsidRDefault="00E03E4F" w:rsidP="0053133F">
            <w:pPr>
              <w:rPr>
                <w:rFonts w:ascii="Garamond" w:hAnsi="Garamond"/>
                <w:sz w:val="22"/>
                <w:szCs w:val="22"/>
              </w:rPr>
            </w:pPr>
            <w:r>
              <w:rPr>
                <w:rFonts w:ascii="Garamond" w:hAnsi="Garamond"/>
                <w:sz w:val="22"/>
                <w:szCs w:val="22"/>
              </w:rPr>
              <w:t>Sep. 4-6</w:t>
            </w:r>
          </w:p>
        </w:tc>
        <w:tc>
          <w:tcPr>
            <w:tcW w:w="3232" w:type="dxa"/>
          </w:tcPr>
          <w:p w14:paraId="3AFB4268" w14:textId="461B1F73" w:rsidR="0053133F" w:rsidRPr="0051620B" w:rsidRDefault="0053133F" w:rsidP="00F41D0F">
            <w:pPr>
              <w:rPr>
                <w:rFonts w:ascii="Garamond" w:hAnsi="Garamond"/>
                <w:sz w:val="22"/>
                <w:szCs w:val="22"/>
              </w:rPr>
            </w:pPr>
            <w:r w:rsidRPr="0051620B">
              <w:rPr>
                <w:rFonts w:ascii="Garamond" w:hAnsi="Garamond"/>
                <w:sz w:val="22"/>
                <w:szCs w:val="22"/>
              </w:rPr>
              <w:t>Introduction to course and the Scientific Method. Syllabus</w:t>
            </w:r>
            <w:r w:rsidR="00F41D0F">
              <w:rPr>
                <w:rFonts w:ascii="Garamond" w:hAnsi="Garamond"/>
                <w:sz w:val="22"/>
                <w:szCs w:val="22"/>
              </w:rPr>
              <w:t xml:space="preserve"> </w:t>
            </w:r>
            <w:r w:rsidRPr="0051620B">
              <w:rPr>
                <w:rFonts w:ascii="Garamond" w:hAnsi="Garamond"/>
                <w:sz w:val="22"/>
                <w:szCs w:val="22"/>
              </w:rPr>
              <w:t xml:space="preserve">distributed. </w:t>
            </w:r>
            <w:r w:rsidR="008228BF" w:rsidRPr="0051620B">
              <w:rPr>
                <w:rFonts w:ascii="Garamond" w:hAnsi="Garamond"/>
                <w:sz w:val="22"/>
                <w:szCs w:val="22"/>
              </w:rPr>
              <w:t xml:space="preserve">Get your </w:t>
            </w:r>
            <w:r w:rsidR="00F41D0F">
              <w:rPr>
                <w:rFonts w:ascii="Garamond" w:hAnsi="Garamond"/>
                <w:sz w:val="22"/>
                <w:szCs w:val="22"/>
              </w:rPr>
              <w:t xml:space="preserve">blog set up with blog post #1: Introduce yourself and list some areas of inquiry that interest you. Where on the Internet do you like to go to read, write, watch, </w:t>
            </w:r>
            <w:proofErr w:type="gramStart"/>
            <w:r w:rsidR="00F41D0F">
              <w:rPr>
                <w:rFonts w:ascii="Garamond" w:hAnsi="Garamond"/>
                <w:sz w:val="22"/>
                <w:szCs w:val="22"/>
              </w:rPr>
              <w:t>surf</w:t>
            </w:r>
            <w:proofErr w:type="gramEnd"/>
            <w:r w:rsidR="00F41D0F">
              <w:rPr>
                <w:rFonts w:ascii="Garamond" w:hAnsi="Garamond"/>
                <w:sz w:val="22"/>
                <w:szCs w:val="22"/>
              </w:rPr>
              <w:t xml:space="preserve">? Share some links. </w:t>
            </w:r>
            <w:r w:rsidR="008228BF" w:rsidRPr="0051620B">
              <w:rPr>
                <w:rFonts w:ascii="Garamond" w:hAnsi="Garamond"/>
                <w:sz w:val="22"/>
                <w:szCs w:val="22"/>
              </w:rPr>
              <w:t xml:space="preserve">Send </w:t>
            </w:r>
            <w:r w:rsidR="00F41D0F">
              <w:rPr>
                <w:rFonts w:ascii="Garamond" w:hAnsi="Garamond"/>
                <w:sz w:val="22"/>
                <w:szCs w:val="22"/>
              </w:rPr>
              <w:t xml:space="preserve">your blog </w:t>
            </w:r>
            <w:r w:rsidR="008228BF" w:rsidRPr="0051620B">
              <w:rPr>
                <w:rFonts w:ascii="Garamond" w:hAnsi="Garamond"/>
                <w:sz w:val="22"/>
                <w:szCs w:val="22"/>
              </w:rPr>
              <w:t>link to Jill</w:t>
            </w:r>
            <w:r w:rsidR="00F41D0F">
              <w:rPr>
                <w:rFonts w:ascii="Garamond" w:hAnsi="Garamond"/>
                <w:sz w:val="22"/>
                <w:szCs w:val="22"/>
              </w:rPr>
              <w:t>’s email.</w:t>
            </w:r>
          </w:p>
        </w:tc>
        <w:tc>
          <w:tcPr>
            <w:tcW w:w="3960" w:type="dxa"/>
          </w:tcPr>
          <w:p w14:paraId="36E8CD7B" w14:textId="34AB98A8" w:rsidR="0053133F" w:rsidRPr="0051620B" w:rsidRDefault="0053133F" w:rsidP="008228BF">
            <w:pPr>
              <w:rPr>
                <w:rFonts w:ascii="Garamond" w:hAnsi="Garamond"/>
                <w:sz w:val="22"/>
                <w:szCs w:val="22"/>
              </w:rPr>
            </w:pPr>
            <w:r w:rsidRPr="0051620B">
              <w:rPr>
                <w:rFonts w:ascii="Garamond" w:hAnsi="Garamond"/>
                <w:b/>
                <w:sz w:val="22"/>
                <w:szCs w:val="22"/>
              </w:rPr>
              <w:t xml:space="preserve">Have </w:t>
            </w:r>
            <w:proofErr w:type="gramStart"/>
            <w:r w:rsidRPr="0051620B">
              <w:rPr>
                <w:rFonts w:ascii="Garamond" w:hAnsi="Garamond"/>
                <w:b/>
                <w:sz w:val="22"/>
                <w:szCs w:val="22"/>
              </w:rPr>
              <w:t>Read:</w:t>
            </w:r>
            <w:proofErr w:type="gramEnd"/>
            <w:r w:rsidRPr="0051620B">
              <w:rPr>
                <w:rFonts w:ascii="Garamond" w:hAnsi="Garamond"/>
                <w:sz w:val="22"/>
                <w:szCs w:val="22"/>
              </w:rPr>
              <w:t xml:space="preserve"> 2 student sample final research papers and 1 student’s reflection letter (see D2L). </w:t>
            </w:r>
            <w:r w:rsidRPr="0051620B">
              <w:rPr>
                <w:rFonts w:ascii="Garamond" w:hAnsi="Garamond"/>
                <w:b/>
                <w:sz w:val="22"/>
                <w:szCs w:val="22"/>
              </w:rPr>
              <w:t>Due before class time:</w:t>
            </w:r>
            <w:r w:rsidRPr="0051620B">
              <w:rPr>
                <w:rFonts w:ascii="Garamond" w:hAnsi="Garamond"/>
                <w:sz w:val="22"/>
                <w:szCs w:val="22"/>
              </w:rPr>
              <w:t xml:space="preserve"> </w:t>
            </w:r>
            <w:r w:rsidR="008228BF">
              <w:rPr>
                <w:rFonts w:ascii="Garamond" w:hAnsi="Garamond"/>
                <w:sz w:val="22"/>
                <w:szCs w:val="22"/>
              </w:rPr>
              <w:t xml:space="preserve">blog post #2: What did you see in the student sample papers that matches reading and writing skills you bring with you to this course? What did you see that represents new skills, or what you’d like to learn more? </w:t>
            </w:r>
            <w:r w:rsidRPr="0051620B">
              <w:rPr>
                <w:rFonts w:ascii="Garamond" w:hAnsi="Garamond"/>
                <w:b/>
                <w:sz w:val="22"/>
                <w:szCs w:val="22"/>
              </w:rPr>
              <w:t>In-Class:</w:t>
            </w:r>
            <w:r w:rsidR="008228BF">
              <w:rPr>
                <w:rFonts w:ascii="Garamond" w:hAnsi="Garamond"/>
                <w:sz w:val="22"/>
                <w:szCs w:val="22"/>
              </w:rPr>
              <w:t xml:space="preserve"> Commenting on blogs, intro to upcoming reading</w:t>
            </w:r>
            <w:r w:rsidRPr="0051620B">
              <w:rPr>
                <w:rFonts w:ascii="Garamond" w:hAnsi="Garamond"/>
                <w:sz w:val="22"/>
                <w:szCs w:val="22"/>
              </w:rPr>
              <w:t xml:space="preserve"> and </w:t>
            </w:r>
            <w:r w:rsidR="008228BF">
              <w:rPr>
                <w:rFonts w:ascii="Garamond" w:hAnsi="Garamond"/>
                <w:sz w:val="22"/>
                <w:szCs w:val="22"/>
              </w:rPr>
              <w:t xml:space="preserve">overview of </w:t>
            </w:r>
            <w:r w:rsidRPr="0051620B">
              <w:rPr>
                <w:rFonts w:ascii="Garamond" w:hAnsi="Garamond"/>
                <w:sz w:val="22"/>
                <w:szCs w:val="22"/>
              </w:rPr>
              <w:t xml:space="preserve">2 col. notes. </w:t>
            </w:r>
            <w:r w:rsidR="002B5236">
              <w:rPr>
                <w:rFonts w:ascii="Garamond" w:hAnsi="Garamond"/>
                <w:sz w:val="22"/>
                <w:szCs w:val="22"/>
              </w:rPr>
              <w:t>We’ll read “The Rise of Citizen Journalism” in class (D2L link.)</w:t>
            </w:r>
          </w:p>
        </w:tc>
      </w:tr>
      <w:tr w:rsidR="0053133F" w:rsidRPr="0051620B" w14:paraId="45645163" w14:textId="77777777" w:rsidTr="0018531C">
        <w:trPr>
          <w:trHeight w:val="259"/>
        </w:trPr>
        <w:tc>
          <w:tcPr>
            <w:tcW w:w="2073" w:type="dxa"/>
          </w:tcPr>
          <w:p w14:paraId="52F23F3C" w14:textId="6335C551" w:rsidR="0053133F" w:rsidRPr="0051620B" w:rsidRDefault="00E03E4F" w:rsidP="0053133F">
            <w:pPr>
              <w:rPr>
                <w:rFonts w:ascii="Garamond" w:hAnsi="Garamond"/>
                <w:b/>
                <w:sz w:val="22"/>
                <w:szCs w:val="22"/>
              </w:rPr>
            </w:pPr>
            <w:r>
              <w:rPr>
                <w:rFonts w:ascii="Garamond" w:hAnsi="Garamond"/>
                <w:sz w:val="22"/>
                <w:szCs w:val="22"/>
              </w:rPr>
              <w:t>Sep. 11 -13</w:t>
            </w:r>
          </w:p>
        </w:tc>
        <w:tc>
          <w:tcPr>
            <w:tcW w:w="3232" w:type="dxa"/>
          </w:tcPr>
          <w:p w14:paraId="32E91EEB" w14:textId="25DC4B07" w:rsidR="0053133F" w:rsidRPr="0051620B" w:rsidRDefault="002B5236" w:rsidP="002B5236">
            <w:pPr>
              <w:jc w:val="center"/>
              <w:rPr>
                <w:rFonts w:ascii="Garamond" w:hAnsi="Garamond"/>
                <w:sz w:val="22"/>
                <w:szCs w:val="22"/>
              </w:rPr>
            </w:pPr>
            <w:r>
              <w:rPr>
                <w:rFonts w:ascii="Garamond" w:hAnsi="Garamond"/>
                <w:b/>
                <w:sz w:val="22"/>
                <w:szCs w:val="22"/>
              </w:rPr>
              <w:t xml:space="preserve">Have </w:t>
            </w:r>
            <w:proofErr w:type="gramStart"/>
            <w:r>
              <w:rPr>
                <w:rFonts w:ascii="Garamond" w:hAnsi="Garamond"/>
                <w:b/>
                <w:sz w:val="22"/>
                <w:szCs w:val="22"/>
              </w:rPr>
              <w:t>Read:</w:t>
            </w:r>
            <w:proofErr w:type="gramEnd"/>
            <w:r>
              <w:rPr>
                <w:rFonts w:ascii="Garamond" w:hAnsi="Garamond"/>
                <w:b/>
                <w:sz w:val="22"/>
                <w:szCs w:val="22"/>
              </w:rPr>
              <w:t xml:space="preserve"> </w:t>
            </w:r>
            <w:r>
              <w:rPr>
                <w:rFonts w:ascii="Garamond" w:hAnsi="Garamond"/>
                <w:sz w:val="22"/>
                <w:szCs w:val="22"/>
              </w:rPr>
              <w:t xml:space="preserve">“Citizen Journalism is a Catastrophe” (See D2L link). </w:t>
            </w:r>
            <w:r w:rsidRPr="002B5236">
              <w:rPr>
                <w:rFonts w:ascii="Garamond" w:hAnsi="Garamond"/>
                <w:b/>
                <w:sz w:val="22"/>
                <w:szCs w:val="22"/>
              </w:rPr>
              <w:t>Due:</w:t>
            </w:r>
            <w:r>
              <w:rPr>
                <w:rFonts w:ascii="Garamond" w:hAnsi="Garamond"/>
                <w:sz w:val="22"/>
                <w:szCs w:val="22"/>
              </w:rPr>
              <w:t xml:space="preserve"> 2 col. notes on article, with your reactions, </w:t>
            </w:r>
            <w:proofErr w:type="spellStart"/>
            <w:r>
              <w:rPr>
                <w:rFonts w:ascii="Garamond" w:hAnsi="Garamond"/>
                <w:sz w:val="22"/>
                <w:szCs w:val="22"/>
              </w:rPr>
              <w:t>etc</w:t>
            </w:r>
            <w:proofErr w:type="spellEnd"/>
            <w:r>
              <w:rPr>
                <w:rFonts w:ascii="Garamond" w:hAnsi="Garamond"/>
                <w:sz w:val="22"/>
                <w:szCs w:val="22"/>
              </w:rPr>
              <w:t xml:space="preserve">, in right hand column. (Just bring in a notebook.) </w:t>
            </w:r>
            <w:r w:rsidR="0053133F" w:rsidRPr="0051620B">
              <w:rPr>
                <w:rFonts w:ascii="Garamond" w:hAnsi="Garamond"/>
                <w:b/>
                <w:sz w:val="22"/>
                <w:szCs w:val="22"/>
              </w:rPr>
              <w:t>In-Class:</w:t>
            </w:r>
            <w:r w:rsidR="001030CA">
              <w:rPr>
                <w:rFonts w:ascii="Garamond" w:hAnsi="Garamond"/>
                <w:sz w:val="22"/>
                <w:szCs w:val="22"/>
              </w:rPr>
              <w:t xml:space="preserve"> </w:t>
            </w:r>
            <w:r>
              <w:rPr>
                <w:rFonts w:ascii="Garamond" w:hAnsi="Garamond"/>
                <w:sz w:val="22"/>
                <w:szCs w:val="22"/>
              </w:rPr>
              <w:t>Discussion of the article, and using 2 col. notes to write a “</w:t>
            </w:r>
            <w:proofErr w:type="spellStart"/>
            <w:r>
              <w:rPr>
                <w:rFonts w:ascii="Garamond" w:hAnsi="Garamond"/>
                <w:sz w:val="22"/>
                <w:szCs w:val="22"/>
              </w:rPr>
              <w:t>souped</w:t>
            </w:r>
            <w:proofErr w:type="spellEnd"/>
            <w:r>
              <w:rPr>
                <w:rFonts w:ascii="Garamond" w:hAnsi="Garamond"/>
                <w:sz w:val="22"/>
                <w:szCs w:val="22"/>
              </w:rPr>
              <w:t xml:space="preserve"> up” summary, leading to analysis</w:t>
            </w:r>
            <w:r w:rsidR="00F41D0F">
              <w:rPr>
                <w:rFonts w:ascii="Garamond" w:hAnsi="Garamond"/>
                <w:sz w:val="22"/>
                <w:szCs w:val="22"/>
              </w:rPr>
              <w:t xml:space="preserve"> with 5 W</w:t>
            </w:r>
            <w:r w:rsidR="002657FC">
              <w:rPr>
                <w:rFonts w:ascii="Garamond" w:hAnsi="Garamond"/>
                <w:sz w:val="22"/>
                <w:szCs w:val="22"/>
              </w:rPr>
              <w:t>’s</w:t>
            </w:r>
            <w:r>
              <w:rPr>
                <w:rFonts w:ascii="Garamond" w:hAnsi="Garamond"/>
                <w:sz w:val="22"/>
                <w:szCs w:val="22"/>
              </w:rPr>
              <w:t xml:space="preserve">. </w:t>
            </w:r>
            <w:r w:rsidR="002657FC">
              <w:rPr>
                <w:rFonts w:ascii="Garamond" w:hAnsi="Garamond"/>
                <w:sz w:val="22"/>
                <w:szCs w:val="22"/>
              </w:rPr>
              <w:t>Intro</w:t>
            </w:r>
            <w:r w:rsidR="00F41D0F">
              <w:rPr>
                <w:rFonts w:ascii="Garamond" w:hAnsi="Garamond"/>
                <w:sz w:val="22"/>
                <w:szCs w:val="22"/>
              </w:rPr>
              <w:t xml:space="preserve"> Essay 1</w:t>
            </w:r>
            <w:r w:rsidR="001030CA">
              <w:rPr>
                <w:rFonts w:ascii="Garamond" w:hAnsi="Garamond"/>
                <w:sz w:val="22"/>
                <w:szCs w:val="22"/>
              </w:rPr>
              <w:t>.</w:t>
            </w:r>
          </w:p>
        </w:tc>
        <w:tc>
          <w:tcPr>
            <w:tcW w:w="3960" w:type="dxa"/>
          </w:tcPr>
          <w:p w14:paraId="0FEA1636" w14:textId="672CFB2C" w:rsidR="002B5236" w:rsidRPr="0051620B" w:rsidRDefault="002B5236" w:rsidP="002B5236">
            <w:pPr>
              <w:rPr>
                <w:rFonts w:ascii="Garamond" w:hAnsi="Garamond"/>
                <w:b/>
                <w:sz w:val="22"/>
                <w:szCs w:val="22"/>
              </w:rPr>
            </w:pPr>
            <w:r w:rsidRPr="0051620B">
              <w:rPr>
                <w:rFonts w:ascii="Garamond" w:hAnsi="Garamond"/>
                <w:b/>
                <w:sz w:val="22"/>
                <w:szCs w:val="22"/>
              </w:rPr>
              <w:t xml:space="preserve">Have </w:t>
            </w:r>
            <w:proofErr w:type="gramStart"/>
            <w:r w:rsidRPr="0051620B">
              <w:rPr>
                <w:rFonts w:ascii="Garamond" w:hAnsi="Garamond"/>
                <w:b/>
                <w:sz w:val="22"/>
                <w:szCs w:val="22"/>
              </w:rPr>
              <w:t>Read:</w:t>
            </w:r>
            <w:proofErr w:type="gramEnd"/>
            <w:r w:rsidRPr="0051620B">
              <w:rPr>
                <w:rFonts w:ascii="Garamond" w:hAnsi="Garamond"/>
                <w:b/>
                <w:sz w:val="22"/>
                <w:szCs w:val="22"/>
              </w:rPr>
              <w:t xml:space="preserve"> </w:t>
            </w:r>
            <w:r w:rsidRPr="0051620B">
              <w:rPr>
                <w:rFonts w:ascii="Garamond" w:hAnsi="Garamond"/>
                <w:sz w:val="22"/>
                <w:szCs w:val="22"/>
              </w:rPr>
              <w:t>“</w:t>
            </w:r>
            <w:r>
              <w:rPr>
                <w:rFonts w:ascii="Garamond" w:hAnsi="Garamond"/>
                <w:sz w:val="22"/>
                <w:szCs w:val="22"/>
              </w:rPr>
              <w:t>Facebook Fueled…”</w:t>
            </w:r>
            <w:r w:rsidRPr="0051620B">
              <w:rPr>
                <w:rFonts w:ascii="Garamond" w:hAnsi="Garamond"/>
                <w:sz w:val="22"/>
                <w:szCs w:val="22"/>
              </w:rPr>
              <w:t xml:space="preserve"> (</w:t>
            </w:r>
            <w:proofErr w:type="gramStart"/>
            <w:r w:rsidRPr="0051620B">
              <w:rPr>
                <w:rFonts w:ascii="Garamond" w:hAnsi="Garamond"/>
                <w:sz w:val="22"/>
                <w:szCs w:val="22"/>
              </w:rPr>
              <w:t>see</w:t>
            </w:r>
            <w:proofErr w:type="gramEnd"/>
            <w:r w:rsidRPr="0051620B">
              <w:rPr>
                <w:rFonts w:ascii="Garamond" w:hAnsi="Garamond"/>
                <w:sz w:val="22"/>
                <w:szCs w:val="22"/>
              </w:rPr>
              <w:t xml:space="preserve"> D2L</w:t>
            </w:r>
            <w:r w:rsidR="00F41D0F">
              <w:rPr>
                <w:rFonts w:ascii="Garamond" w:hAnsi="Garamond"/>
                <w:sz w:val="22"/>
                <w:szCs w:val="22"/>
              </w:rPr>
              <w:t xml:space="preserve"> link</w:t>
            </w:r>
            <w:r w:rsidRPr="0051620B">
              <w:rPr>
                <w:rFonts w:ascii="Garamond" w:hAnsi="Garamond"/>
                <w:sz w:val="22"/>
                <w:szCs w:val="22"/>
              </w:rPr>
              <w:t xml:space="preserve">). </w:t>
            </w:r>
            <w:r w:rsidRPr="0051620B">
              <w:rPr>
                <w:rFonts w:ascii="Garamond" w:hAnsi="Garamond"/>
                <w:b/>
                <w:sz w:val="22"/>
                <w:szCs w:val="22"/>
              </w:rPr>
              <w:t>Due:</w:t>
            </w:r>
            <w:r w:rsidRPr="0051620B">
              <w:rPr>
                <w:rFonts w:ascii="Garamond" w:hAnsi="Garamond"/>
                <w:sz w:val="22"/>
                <w:szCs w:val="22"/>
              </w:rPr>
              <w:t xml:space="preserve"> </w:t>
            </w:r>
            <w:r>
              <w:rPr>
                <w:rFonts w:ascii="Garamond" w:hAnsi="Garamond"/>
                <w:sz w:val="22"/>
                <w:szCs w:val="22"/>
              </w:rPr>
              <w:t xml:space="preserve">blog post #3: </w:t>
            </w:r>
            <w:proofErr w:type="spellStart"/>
            <w:r>
              <w:rPr>
                <w:rFonts w:ascii="Garamond" w:hAnsi="Garamond"/>
                <w:sz w:val="22"/>
                <w:szCs w:val="22"/>
              </w:rPr>
              <w:t>souped</w:t>
            </w:r>
            <w:proofErr w:type="spellEnd"/>
            <w:r>
              <w:rPr>
                <w:rFonts w:ascii="Garamond" w:hAnsi="Garamond"/>
                <w:sz w:val="22"/>
                <w:szCs w:val="22"/>
              </w:rPr>
              <w:t xml:space="preserve"> up summary (about a paragraph) of full article, leading to (second paragraph) your analysis of the article. What are its strengths and weaknesses as an article? Consider 5 </w:t>
            </w:r>
            <w:proofErr w:type="spellStart"/>
            <w:r>
              <w:rPr>
                <w:rFonts w:ascii="Garamond" w:hAnsi="Garamond"/>
                <w:sz w:val="22"/>
                <w:szCs w:val="22"/>
              </w:rPr>
              <w:t>Ws</w:t>
            </w:r>
            <w:proofErr w:type="spellEnd"/>
            <w:r>
              <w:rPr>
                <w:rFonts w:ascii="Garamond" w:hAnsi="Garamond"/>
                <w:sz w:val="22"/>
                <w:szCs w:val="22"/>
              </w:rPr>
              <w:t>.</w:t>
            </w:r>
          </w:p>
          <w:p w14:paraId="2262DA7A" w14:textId="3D549CB5" w:rsidR="0053133F" w:rsidRPr="0051620B" w:rsidRDefault="0053133F" w:rsidP="002B5236">
            <w:pPr>
              <w:rPr>
                <w:rFonts w:ascii="Garamond" w:hAnsi="Garamond"/>
                <w:sz w:val="22"/>
                <w:szCs w:val="22"/>
              </w:rPr>
            </w:pPr>
            <w:r w:rsidRPr="0051620B">
              <w:rPr>
                <w:rFonts w:ascii="Garamond" w:hAnsi="Garamond"/>
                <w:b/>
                <w:sz w:val="22"/>
                <w:szCs w:val="22"/>
              </w:rPr>
              <w:t>In-class:</w:t>
            </w:r>
            <w:r w:rsidRPr="0051620B">
              <w:rPr>
                <w:rFonts w:ascii="Garamond" w:hAnsi="Garamond"/>
                <w:sz w:val="22"/>
                <w:szCs w:val="22"/>
              </w:rPr>
              <w:t xml:space="preserve"> Review of</w:t>
            </w:r>
            <w:r w:rsidR="009020BE">
              <w:rPr>
                <w:rFonts w:ascii="Garamond" w:hAnsi="Garamond"/>
                <w:sz w:val="22"/>
                <w:szCs w:val="22"/>
              </w:rPr>
              <w:t xml:space="preserve"> and commenting on</w:t>
            </w:r>
            <w:r w:rsidRPr="0051620B">
              <w:rPr>
                <w:rFonts w:ascii="Garamond" w:hAnsi="Garamond"/>
                <w:sz w:val="22"/>
                <w:szCs w:val="22"/>
              </w:rPr>
              <w:t xml:space="preserve"> summaries</w:t>
            </w:r>
            <w:r w:rsidR="002B5236">
              <w:rPr>
                <w:rFonts w:ascii="Garamond" w:hAnsi="Garamond"/>
                <w:sz w:val="22"/>
                <w:szCs w:val="22"/>
              </w:rPr>
              <w:t xml:space="preserve"> and analysis, and continued discussion</w:t>
            </w:r>
            <w:r w:rsidR="002657FC">
              <w:rPr>
                <w:rFonts w:ascii="Garamond" w:hAnsi="Garamond"/>
                <w:sz w:val="22"/>
                <w:szCs w:val="22"/>
              </w:rPr>
              <w:t xml:space="preserve"> of rhetorical analysis</w:t>
            </w:r>
            <w:r w:rsidR="002B5236">
              <w:rPr>
                <w:rFonts w:ascii="Garamond" w:hAnsi="Garamond"/>
                <w:sz w:val="22"/>
                <w:szCs w:val="22"/>
              </w:rPr>
              <w:t xml:space="preserve">. </w:t>
            </w:r>
            <w:r w:rsidR="009020BE">
              <w:rPr>
                <w:rFonts w:ascii="Garamond" w:hAnsi="Garamond"/>
                <w:sz w:val="22"/>
                <w:szCs w:val="22"/>
              </w:rPr>
              <w:t xml:space="preserve">Conference sign up. </w:t>
            </w:r>
          </w:p>
        </w:tc>
      </w:tr>
      <w:tr w:rsidR="0053133F" w:rsidRPr="0051620B" w14:paraId="124DCA8A" w14:textId="77777777" w:rsidTr="0018531C">
        <w:trPr>
          <w:trHeight w:val="250"/>
        </w:trPr>
        <w:tc>
          <w:tcPr>
            <w:tcW w:w="2073" w:type="dxa"/>
          </w:tcPr>
          <w:p w14:paraId="29C8EFFC" w14:textId="2C0F5EC2" w:rsidR="0053133F" w:rsidRPr="0051620B" w:rsidRDefault="00E03E4F" w:rsidP="0053133F">
            <w:pPr>
              <w:rPr>
                <w:rFonts w:ascii="Garamond" w:hAnsi="Garamond"/>
                <w:sz w:val="22"/>
                <w:szCs w:val="22"/>
                <w:u w:val="single"/>
              </w:rPr>
            </w:pPr>
            <w:r>
              <w:rPr>
                <w:rFonts w:ascii="Garamond" w:hAnsi="Garamond"/>
                <w:sz w:val="22"/>
                <w:szCs w:val="22"/>
              </w:rPr>
              <w:t>Sep. 18 - 20</w:t>
            </w:r>
          </w:p>
        </w:tc>
        <w:tc>
          <w:tcPr>
            <w:tcW w:w="3232" w:type="dxa"/>
          </w:tcPr>
          <w:p w14:paraId="48749273" w14:textId="09EEF29F" w:rsidR="0053133F" w:rsidRDefault="00FC6FF8" w:rsidP="00FC6FF8">
            <w:pPr>
              <w:rPr>
                <w:rFonts w:ascii="Garamond" w:hAnsi="Garamond"/>
                <w:sz w:val="22"/>
                <w:szCs w:val="22"/>
              </w:rPr>
            </w:pPr>
            <w:r w:rsidRPr="0051620B">
              <w:rPr>
                <w:rFonts w:ascii="Garamond" w:hAnsi="Garamond"/>
                <w:b/>
                <w:sz w:val="22"/>
                <w:szCs w:val="22"/>
              </w:rPr>
              <w:t xml:space="preserve">Have </w:t>
            </w:r>
            <w:r>
              <w:rPr>
                <w:rFonts w:ascii="Garamond" w:hAnsi="Garamond"/>
                <w:b/>
                <w:sz w:val="22"/>
                <w:szCs w:val="22"/>
              </w:rPr>
              <w:t xml:space="preserve">Found and </w:t>
            </w:r>
            <w:r w:rsidRPr="0051620B">
              <w:rPr>
                <w:rFonts w:ascii="Garamond" w:hAnsi="Garamond"/>
                <w:b/>
                <w:sz w:val="22"/>
                <w:szCs w:val="22"/>
              </w:rPr>
              <w:t>Read</w:t>
            </w:r>
            <w:r>
              <w:rPr>
                <w:rFonts w:ascii="Garamond" w:hAnsi="Garamond"/>
                <w:b/>
                <w:sz w:val="22"/>
                <w:szCs w:val="22"/>
              </w:rPr>
              <w:t>/Viewed</w:t>
            </w:r>
            <w:r w:rsidRPr="0051620B">
              <w:rPr>
                <w:rFonts w:ascii="Garamond" w:hAnsi="Garamond"/>
                <w:b/>
                <w:sz w:val="22"/>
                <w:szCs w:val="22"/>
              </w:rPr>
              <w:t>:</w:t>
            </w:r>
            <w:r w:rsidRPr="0051620B">
              <w:rPr>
                <w:rFonts w:ascii="Garamond" w:hAnsi="Garamond"/>
                <w:sz w:val="22"/>
                <w:szCs w:val="22"/>
              </w:rPr>
              <w:t xml:space="preserve"> </w:t>
            </w:r>
            <w:r>
              <w:rPr>
                <w:rFonts w:ascii="Garamond" w:hAnsi="Garamond"/>
                <w:sz w:val="22"/>
                <w:szCs w:val="22"/>
              </w:rPr>
              <w:t xml:space="preserve">an overview article from Opposing Viewpoints database or a TED talk that relates to a topic new to you, and that interests you. </w:t>
            </w:r>
            <w:r w:rsidR="002B5236">
              <w:rPr>
                <w:rFonts w:ascii="Garamond" w:hAnsi="Garamond"/>
                <w:sz w:val="22"/>
                <w:szCs w:val="22"/>
              </w:rPr>
              <w:t xml:space="preserve">(See D2L for links to TED talks.) </w:t>
            </w:r>
            <w:r w:rsidRPr="0051620B">
              <w:rPr>
                <w:rFonts w:ascii="Garamond" w:hAnsi="Garamond"/>
                <w:b/>
                <w:sz w:val="22"/>
                <w:szCs w:val="22"/>
              </w:rPr>
              <w:t>Due by class time:</w:t>
            </w:r>
            <w:r w:rsidRPr="0051620B">
              <w:rPr>
                <w:rFonts w:ascii="Garamond" w:hAnsi="Garamond"/>
                <w:sz w:val="22"/>
                <w:szCs w:val="22"/>
              </w:rPr>
              <w:t xml:space="preserve"> blog </w:t>
            </w:r>
            <w:r>
              <w:rPr>
                <w:rFonts w:ascii="Garamond" w:hAnsi="Garamond"/>
                <w:sz w:val="22"/>
                <w:szCs w:val="22"/>
              </w:rPr>
              <w:t xml:space="preserve">#4: one paragraph </w:t>
            </w:r>
            <w:r w:rsidR="002657FC">
              <w:rPr>
                <w:rFonts w:ascii="Garamond" w:hAnsi="Garamond"/>
                <w:sz w:val="22"/>
                <w:szCs w:val="22"/>
              </w:rPr>
              <w:t>“</w:t>
            </w:r>
            <w:proofErr w:type="spellStart"/>
            <w:r w:rsidR="002657FC">
              <w:rPr>
                <w:rFonts w:ascii="Garamond" w:hAnsi="Garamond"/>
                <w:sz w:val="22"/>
                <w:szCs w:val="22"/>
              </w:rPr>
              <w:t>souped</w:t>
            </w:r>
            <w:proofErr w:type="spellEnd"/>
            <w:r w:rsidR="002657FC">
              <w:rPr>
                <w:rFonts w:ascii="Garamond" w:hAnsi="Garamond"/>
                <w:sz w:val="22"/>
                <w:szCs w:val="22"/>
              </w:rPr>
              <w:t xml:space="preserve"> up” summary leading to</w:t>
            </w:r>
            <w:r>
              <w:rPr>
                <w:rFonts w:ascii="Garamond" w:hAnsi="Garamond"/>
                <w:sz w:val="22"/>
                <w:szCs w:val="22"/>
              </w:rPr>
              <w:t xml:space="preserve"> some analysis of rhetorical features of the article/TED talk you viewed</w:t>
            </w:r>
            <w:r w:rsidR="002657FC">
              <w:rPr>
                <w:rFonts w:ascii="Garamond" w:hAnsi="Garamond"/>
                <w:sz w:val="22"/>
                <w:szCs w:val="22"/>
              </w:rPr>
              <w:t xml:space="preserve">. (As we practiced last </w:t>
            </w:r>
            <w:proofErr w:type="gramStart"/>
            <w:r w:rsidR="002657FC">
              <w:rPr>
                <w:rFonts w:ascii="Garamond" w:hAnsi="Garamond"/>
                <w:sz w:val="22"/>
                <w:szCs w:val="22"/>
              </w:rPr>
              <w:t>class;</w:t>
            </w:r>
            <w:proofErr w:type="gramEnd"/>
            <w:r w:rsidR="002657FC">
              <w:rPr>
                <w:rFonts w:ascii="Garamond" w:hAnsi="Garamond"/>
                <w:sz w:val="22"/>
                <w:szCs w:val="22"/>
              </w:rPr>
              <w:t xml:space="preserve"> include link.) </w:t>
            </w:r>
            <w:r>
              <w:rPr>
                <w:rFonts w:ascii="Garamond" w:hAnsi="Garamond"/>
                <w:sz w:val="22"/>
                <w:szCs w:val="22"/>
              </w:rPr>
              <w:t xml:space="preserve">What’s its potential as your topic for this class? (Refer to Essay 1 criteria for a good topic.) </w:t>
            </w:r>
            <w:r w:rsidR="0053133F" w:rsidRPr="0051620B">
              <w:rPr>
                <w:rFonts w:ascii="Garamond" w:hAnsi="Garamond"/>
                <w:b/>
                <w:sz w:val="22"/>
                <w:szCs w:val="22"/>
              </w:rPr>
              <w:t>In-Class:</w:t>
            </w:r>
            <w:r w:rsidR="0053133F" w:rsidRPr="0051620B">
              <w:rPr>
                <w:rFonts w:ascii="Garamond" w:hAnsi="Garamond"/>
                <w:sz w:val="22"/>
                <w:szCs w:val="22"/>
              </w:rPr>
              <w:t xml:space="preserve"> Overview of </w:t>
            </w:r>
            <w:r>
              <w:rPr>
                <w:rFonts w:ascii="Garamond" w:hAnsi="Garamond"/>
                <w:sz w:val="22"/>
                <w:szCs w:val="22"/>
              </w:rPr>
              <w:t xml:space="preserve">library </w:t>
            </w:r>
            <w:r w:rsidR="0053133F" w:rsidRPr="0051620B">
              <w:rPr>
                <w:rFonts w:ascii="Garamond" w:hAnsi="Garamond"/>
                <w:sz w:val="22"/>
                <w:szCs w:val="22"/>
              </w:rPr>
              <w:t>databases and finding anchor sources</w:t>
            </w:r>
            <w:r>
              <w:rPr>
                <w:rFonts w:ascii="Garamond" w:hAnsi="Garamond"/>
                <w:sz w:val="22"/>
                <w:szCs w:val="22"/>
              </w:rPr>
              <w:t>.</w:t>
            </w:r>
          </w:p>
          <w:p w14:paraId="575658B2" w14:textId="237CD2D5" w:rsidR="001030CA" w:rsidRDefault="001030CA" w:rsidP="0053133F">
            <w:pPr>
              <w:rPr>
                <w:rFonts w:ascii="Garamond" w:hAnsi="Garamond"/>
                <w:sz w:val="22"/>
                <w:szCs w:val="22"/>
              </w:rPr>
            </w:pPr>
          </w:p>
          <w:p w14:paraId="5945BF3E" w14:textId="34B3604A" w:rsidR="009020BE" w:rsidRDefault="009020BE" w:rsidP="002B5236">
            <w:pPr>
              <w:rPr>
                <w:rFonts w:ascii="Garamond" w:hAnsi="Garamond"/>
                <w:sz w:val="22"/>
                <w:szCs w:val="22"/>
              </w:rPr>
            </w:pPr>
            <w:r>
              <w:rPr>
                <w:rFonts w:ascii="Garamond" w:hAnsi="Garamond"/>
                <w:sz w:val="22"/>
                <w:szCs w:val="22"/>
              </w:rPr>
              <w:t xml:space="preserve">Conferences start. </w:t>
            </w:r>
            <w:r w:rsidR="002657FC">
              <w:rPr>
                <w:rFonts w:ascii="Garamond" w:hAnsi="Garamond"/>
                <w:sz w:val="22"/>
                <w:szCs w:val="22"/>
              </w:rPr>
              <w:t xml:space="preserve">(We’ll talk about your blog </w:t>
            </w:r>
            <w:proofErr w:type="gramStart"/>
            <w:r w:rsidR="002657FC">
              <w:rPr>
                <w:rFonts w:ascii="Garamond" w:hAnsi="Garamond"/>
                <w:sz w:val="22"/>
                <w:szCs w:val="22"/>
              </w:rPr>
              <w:t>4,</w:t>
            </w:r>
            <w:proofErr w:type="gramEnd"/>
            <w:r w:rsidR="002657FC">
              <w:rPr>
                <w:rFonts w:ascii="Garamond" w:hAnsi="Garamond"/>
                <w:sz w:val="22"/>
                <w:szCs w:val="22"/>
              </w:rPr>
              <w:t xml:space="preserve"> and topic ideas in general.)</w:t>
            </w:r>
          </w:p>
          <w:p w14:paraId="75B2C62E" w14:textId="77777777" w:rsidR="002657FC" w:rsidRDefault="002657FC" w:rsidP="002B5236">
            <w:pPr>
              <w:rPr>
                <w:rFonts w:ascii="Garamond" w:hAnsi="Garamond"/>
                <w:sz w:val="22"/>
                <w:szCs w:val="22"/>
              </w:rPr>
            </w:pPr>
          </w:p>
          <w:p w14:paraId="7C0D71BD" w14:textId="7E1B4F7E" w:rsidR="0054294E" w:rsidRDefault="0054294E" w:rsidP="002B5236">
            <w:pPr>
              <w:rPr>
                <w:rFonts w:ascii="Garamond" w:hAnsi="Garamond"/>
                <w:sz w:val="22"/>
                <w:szCs w:val="22"/>
              </w:rPr>
            </w:pPr>
          </w:p>
          <w:p w14:paraId="78C59CFD" w14:textId="77777777" w:rsidR="0054294E" w:rsidRDefault="0054294E" w:rsidP="002B5236">
            <w:pPr>
              <w:rPr>
                <w:rFonts w:ascii="Garamond" w:hAnsi="Garamond"/>
                <w:sz w:val="22"/>
                <w:szCs w:val="22"/>
              </w:rPr>
            </w:pPr>
          </w:p>
          <w:p w14:paraId="217A6285" w14:textId="1B35DA89" w:rsidR="0054294E" w:rsidRPr="0051620B" w:rsidRDefault="0054294E" w:rsidP="002B5236">
            <w:pPr>
              <w:rPr>
                <w:rFonts w:ascii="Garamond" w:hAnsi="Garamond"/>
                <w:sz w:val="22"/>
                <w:szCs w:val="22"/>
              </w:rPr>
            </w:pPr>
          </w:p>
        </w:tc>
        <w:tc>
          <w:tcPr>
            <w:tcW w:w="3960" w:type="dxa"/>
          </w:tcPr>
          <w:p w14:paraId="77705113" w14:textId="6AC4488D" w:rsidR="00FC6FF8" w:rsidRPr="002B5236" w:rsidRDefault="002B5236" w:rsidP="0053133F">
            <w:pPr>
              <w:rPr>
                <w:rFonts w:ascii="Garamond" w:hAnsi="Garamond"/>
                <w:sz w:val="22"/>
                <w:szCs w:val="22"/>
              </w:rPr>
            </w:pPr>
            <w:r>
              <w:rPr>
                <w:rFonts w:ascii="Garamond" w:hAnsi="Garamond"/>
                <w:b/>
                <w:sz w:val="22"/>
                <w:szCs w:val="22"/>
              </w:rPr>
              <w:t xml:space="preserve">Due: </w:t>
            </w:r>
            <w:r>
              <w:rPr>
                <w:rFonts w:ascii="Garamond" w:hAnsi="Garamond"/>
                <w:sz w:val="22"/>
                <w:szCs w:val="22"/>
              </w:rPr>
              <w:t xml:space="preserve">blog #5: permalink to an article in the library </w:t>
            </w:r>
            <w:proofErr w:type="spellStart"/>
            <w:r w:rsidR="002657FC">
              <w:rPr>
                <w:rFonts w:ascii="Garamond" w:hAnsi="Garamond"/>
                <w:sz w:val="22"/>
                <w:szCs w:val="22"/>
              </w:rPr>
              <w:t>Ebscohost</w:t>
            </w:r>
            <w:proofErr w:type="spellEnd"/>
            <w:r w:rsidR="002657FC">
              <w:rPr>
                <w:rFonts w:ascii="Garamond" w:hAnsi="Garamond"/>
                <w:sz w:val="22"/>
                <w:szCs w:val="22"/>
              </w:rPr>
              <w:t xml:space="preserve"> </w:t>
            </w:r>
            <w:r>
              <w:rPr>
                <w:rFonts w:ascii="Garamond" w:hAnsi="Garamond"/>
                <w:sz w:val="22"/>
                <w:szCs w:val="22"/>
              </w:rPr>
              <w:t>databases you are considering for an anchor source.</w:t>
            </w:r>
            <w:r w:rsidR="00E55AB4">
              <w:rPr>
                <w:rFonts w:ascii="Garamond" w:hAnsi="Garamond"/>
                <w:sz w:val="22"/>
                <w:szCs w:val="22"/>
              </w:rPr>
              <w:t xml:space="preserve"> Summarize it </w:t>
            </w:r>
            <w:proofErr w:type="gramStart"/>
            <w:r w:rsidR="00E55AB4">
              <w:rPr>
                <w:rFonts w:ascii="Garamond" w:hAnsi="Garamond"/>
                <w:sz w:val="22"/>
                <w:szCs w:val="22"/>
              </w:rPr>
              <w:t>briefly,</w:t>
            </w:r>
            <w:proofErr w:type="gramEnd"/>
            <w:r w:rsidR="00E55AB4">
              <w:rPr>
                <w:rFonts w:ascii="Garamond" w:hAnsi="Garamond"/>
                <w:sz w:val="22"/>
                <w:szCs w:val="22"/>
              </w:rPr>
              <w:t xml:space="preserve"> </w:t>
            </w:r>
            <w:r w:rsidR="002657FC">
              <w:rPr>
                <w:rFonts w:ascii="Garamond" w:hAnsi="Garamond"/>
                <w:sz w:val="22"/>
                <w:szCs w:val="22"/>
              </w:rPr>
              <w:t>reflect on key words you used to find it, possible features to analyze, and</w:t>
            </w:r>
            <w:r w:rsidR="00E55AB4">
              <w:rPr>
                <w:rFonts w:ascii="Garamond" w:hAnsi="Garamond"/>
                <w:sz w:val="22"/>
                <w:szCs w:val="22"/>
              </w:rPr>
              <w:t xml:space="preserve"> how it fits criteria for a good anchor source (See Essay 1 criteria).</w:t>
            </w:r>
          </w:p>
          <w:p w14:paraId="31B928BA" w14:textId="687C4087" w:rsidR="0053133F" w:rsidRDefault="00A4787E" w:rsidP="0053133F">
            <w:pPr>
              <w:rPr>
                <w:rFonts w:ascii="Garamond" w:hAnsi="Garamond"/>
                <w:sz w:val="22"/>
                <w:szCs w:val="22"/>
              </w:rPr>
            </w:pPr>
            <w:r w:rsidRPr="00A4787E">
              <w:rPr>
                <w:rFonts w:ascii="Garamond" w:hAnsi="Garamond"/>
                <w:b/>
                <w:sz w:val="22"/>
                <w:szCs w:val="22"/>
              </w:rPr>
              <w:t>In-Class:</w:t>
            </w:r>
            <w:r>
              <w:rPr>
                <w:rFonts w:ascii="Garamond" w:hAnsi="Garamond"/>
                <w:sz w:val="22"/>
                <w:szCs w:val="22"/>
              </w:rPr>
              <w:t xml:space="preserve"> all class and partner practice analyzing rhetori</w:t>
            </w:r>
            <w:r w:rsidR="002657FC">
              <w:rPr>
                <w:rFonts w:ascii="Garamond" w:hAnsi="Garamond"/>
                <w:sz w:val="22"/>
                <w:szCs w:val="22"/>
              </w:rPr>
              <w:t>cal features of anchor articles.</w:t>
            </w:r>
            <w:r>
              <w:rPr>
                <w:rFonts w:ascii="Garamond" w:hAnsi="Garamond"/>
                <w:sz w:val="22"/>
                <w:szCs w:val="22"/>
              </w:rPr>
              <w:t xml:space="preserve"> </w:t>
            </w:r>
            <w:r w:rsidR="0053133F" w:rsidRPr="0051620B">
              <w:rPr>
                <w:rFonts w:ascii="Garamond" w:hAnsi="Garamond"/>
                <w:sz w:val="22"/>
                <w:szCs w:val="22"/>
              </w:rPr>
              <w:t>Overview of analytic research questions.</w:t>
            </w:r>
          </w:p>
          <w:p w14:paraId="795E941C" w14:textId="77777777" w:rsidR="001030CA" w:rsidRDefault="001030CA" w:rsidP="0053133F">
            <w:pPr>
              <w:rPr>
                <w:rFonts w:ascii="Garamond" w:hAnsi="Garamond"/>
                <w:sz w:val="22"/>
                <w:szCs w:val="22"/>
              </w:rPr>
            </w:pPr>
          </w:p>
          <w:p w14:paraId="6F224F6C" w14:textId="34E62CF6" w:rsidR="001030CA" w:rsidRPr="0051620B" w:rsidRDefault="001030CA" w:rsidP="002B5236">
            <w:pPr>
              <w:rPr>
                <w:rFonts w:ascii="Garamond" w:hAnsi="Garamond"/>
                <w:sz w:val="22"/>
                <w:szCs w:val="22"/>
              </w:rPr>
            </w:pPr>
            <w:r>
              <w:rPr>
                <w:rFonts w:ascii="Garamond" w:hAnsi="Garamond"/>
                <w:sz w:val="22"/>
                <w:szCs w:val="22"/>
              </w:rPr>
              <w:t xml:space="preserve">Conferences continue. </w:t>
            </w:r>
          </w:p>
        </w:tc>
      </w:tr>
      <w:tr w:rsidR="0054294E" w:rsidRPr="0051620B" w14:paraId="2F3E9D2A" w14:textId="77777777" w:rsidTr="0018531C">
        <w:trPr>
          <w:trHeight w:val="259"/>
        </w:trPr>
        <w:tc>
          <w:tcPr>
            <w:tcW w:w="2073" w:type="dxa"/>
          </w:tcPr>
          <w:p w14:paraId="704CD3BA" w14:textId="77777777" w:rsidR="0054294E" w:rsidRDefault="0054294E" w:rsidP="0054294E">
            <w:pPr>
              <w:rPr>
                <w:rFonts w:ascii="Garamond" w:hAnsi="Garamond"/>
                <w:sz w:val="22"/>
                <w:szCs w:val="22"/>
              </w:rPr>
            </w:pPr>
          </w:p>
        </w:tc>
        <w:tc>
          <w:tcPr>
            <w:tcW w:w="3232" w:type="dxa"/>
          </w:tcPr>
          <w:p w14:paraId="4E636D72" w14:textId="6C3AB510" w:rsidR="0054294E" w:rsidRPr="0051620B" w:rsidRDefault="0054294E" w:rsidP="0054294E">
            <w:pPr>
              <w:rPr>
                <w:rFonts w:ascii="Garamond" w:hAnsi="Garamond"/>
                <w:b/>
                <w:sz w:val="22"/>
                <w:szCs w:val="22"/>
              </w:rPr>
            </w:pPr>
            <w:r w:rsidRPr="0051620B">
              <w:rPr>
                <w:rFonts w:ascii="Garamond" w:hAnsi="Garamond"/>
                <w:b/>
                <w:sz w:val="22"/>
                <w:szCs w:val="22"/>
              </w:rPr>
              <w:t>Tuesday</w:t>
            </w:r>
          </w:p>
        </w:tc>
        <w:tc>
          <w:tcPr>
            <w:tcW w:w="3960" w:type="dxa"/>
          </w:tcPr>
          <w:p w14:paraId="576A9763" w14:textId="23412751" w:rsidR="0054294E" w:rsidRPr="0051620B" w:rsidRDefault="0054294E" w:rsidP="0054294E">
            <w:pPr>
              <w:rPr>
                <w:rFonts w:ascii="Garamond" w:hAnsi="Garamond"/>
                <w:b/>
                <w:sz w:val="22"/>
                <w:szCs w:val="22"/>
              </w:rPr>
            </w:pPr>
            <w:r w:rsidRPr="0051620B">
              <w:rPr>
                <w:rFonts w:ascii="Garamond" w:hAnsi="Garamond"/>
                <w:b/>
                <w:sz w:val="22"/>
                <w:szCs w:val="22"/>
              </w:rPr>
              <w:t>Thursday</w:t>
            </w:r>
          </w:p>
        </w:tc>
      </w:tr>
      <w:tr w:rsidR="0054294E" w:rsidRPr="0051620B" w14:paraId="22765769" w14:textId="77777777" w:rsidTr="0018531C">
        <w:trPr>
          <w:trHeight w:val="259"/>
        </w:trPr>
        <w:tc>
          <w:tcPr>
            <w:tcW w:w="2073" w:type="dxa"/>
          </w:tcPr>
          <w:p w14:paraId="77F9E99D" w14:textId="1603D062" w:rsidR="0054294E" w:rsidRDefault="0054294E" w:rsidP="0054294E">
            <w:pPr>
              <w:rPr>
                <w:rFonts w:ascii="Garamond" w:hAnsi="Garamond"/>
                <w:sz w:val="22"/>
                <w:szCs w:val="22"/>
              </w:rPr>
            </w:pPr>
            <w:r>
              <w:rPr>
                <w:rFonts w:ascii="Garamond" w:hAnsi="Garamond"/>
                <w:sz w:val="22"/>
                <w:szCs w:val="22"/>
              </w:rPr>
              <w:t>Sep. 25 - 27</w:t>
            </w:r>
          </w:p>
          <w:p w14:paraId="739F6A33" w14:textId="77777777" w:rsidR="0054294E" w:rsidRPr="0051620B" w:rsidRDefault="0054294E" w:rsidP="0054294E">
            <w:pPr>
              <w:rPr>
                <w:rFonts w:ascii="Garamond" w:hAnsi="Garamond"/>
                <w:b/>
                <w:sz w:val="22"/>
                <w:szCs w:val="22"/>
              </w:rPr>
            </w:pPr>
          </w:p>
        </w:tc>
        <w:tc>
          <w:tcPr>
            <w:tcW w:w="3232" w:type="dxa"/>
          </w:tcPr>
          <w:p w14:paraId="50D2371B" w14:textId="7CA16C95" w:rsidR="0054294E" w:rsidRPr="0051620B" w:rsidRDefault="0054294E" w:rsidP="0054294E">
            <w:pPr>
              <w:rPr>
                <w:rFonts w:ascii="Garamond" w:hAnsi="Garamond"/>
                <w:sz w:val="22"/>
                <w:szCs w:val="22"/>
              </w:rPr>
            </w:pPr>
            <w:r w:rsidRPr="0051620B">
              <w:rPr>
                <w:rFonts w:ascii="Garamond" w:hAnsi="Garamond"/>
                <w:b/>
                <w:sz w:val="22"/>
                <w:szCs w:val="22"/>
              </w:rPr>
              <w:t xml:space="preserve">Have </w:t>
            </w:r>
            <w:proofErr w:type="gramStart"/>
            <w:r w:rsidRPr="0051620B">
              <w:rPr>
                <w:rFonts w:ascii="Garamond" w:hAnsi="Garamond"/>
                <w:b/>
                <w:sz w:val="22"/>
                <w:szCs w:val="22"/>
              </w:rPr>
              <w:t>Read:</w:t>
            </w:r>
            <w:proofErr w:type="gramEnd"/>
            <w:r w:rsidRPr="0051620B">
              <w:rPr>
                <w:rFonts w:ascii="Garamond" w:hAnsi="Garamond"/>
                <w:b/>
                <w:sz w:val="22"/>
                <w:szCs w:val="22"/>
              </w:rPr>
              <w:t xml:space="preserve"> </w:t>
            </w:r>
            <w:r>
              <w:rPr>
                <w:rFonts w:ascii="Garamond" w:hAnsi="Garamond"/>
                <w:sz w:val="22"/>
                <w:szCs w:val="22"/>
              </w:rPr>
              <w:t>student sample Rhetorical Analysis Essays</w:t>
            </w:r>
            <w:r w:rsidRPr="0051620B">
              <w:rPr>
                <w:rFonts w:ascii="Garamond" w:hAnsi="Garamond"/>
                <w:sz w:val="22"/>
                <w:szCs w:val="22"/>
              </w:rPr>
              <w:t xml:space="preserve"> (see D2L). </w:t>
            </w:r>
            <w:r w:rsidRPr="0051620B">
              <w:rPr>
                <w:rFonts w:ascii="Garamond" w:hAnsi="Garamond"/>
                <w:b/>
                <w:sz w:val="22"/>
                <w:szCs w:val="22"/>
              </w:rPr>
              <w:t xml:space="preserve">Due: </w:t>
            </w:r>
            <w:r w:rsidRPr="0051620B">
              <w:rPr>
                <w:rFonts w:ascii="Garamond" w:hAnsi="Garamond"/>
                <w:sz w:val="22"/>
                <w:szCs w:val="22"/>
              </w:rPr>
              <w:t xml:space="preserve">two rough draft statements of your analytic research </w:t>
            </w:r>
            <w:proofErr w:type="gramStart"/>
            <w:r w:rsidRPr="0051620B">
              <w:rPr>
                <w:rFonts w:ascii="Garamond" w:hAnsi="Garamond"/>
                <w:sz w:val="22"/>
                <w:szCs w:val="22"/>
              </w:rPr>
              <w:t>question,</w:t>
            </w:r>
            <w:proofErr w:type="gramEnd"/>
            <w:r w:rsidRPr="0051620B">
              <w:rPr>
                <w:rFonts w:ascii="Garamond" w:hAnsi="Garamond"/>
                <w:sz w:val="22"/>
                <w:szCs w:val="22"/>
              </w:rPr>
              <w:t xml:space="preserve"> just bring in notebook </w:t>
            </w:r>
            <w:r>
              <w:rPr>
                <w:rFonts w:ascii="Garamond" w:hAnsi="Garamond"/>
                <w:sz w:val="22"/>
                <w:szCs w:val="22"/>
              </w:rPr>
              <w:t xml:space="preserve">(See Essay 1 directions.) </w:t>
            </w:r>
            <w:r w:rsidRPr="0051620B">
              <w:rPr>
                <w:rFonts w:ascii="Garamond" w:hAnsi="Garamond"/>
                <w:b/>
                <w:sz w:val="22"/>
                <w:szCs w:val="22"/>
              </w:rPr>
              <w:t>In-Class:</w:t>
            </w:r>
            <w:r w:rsidRPr="0051620B">
              <w:rPr>
                <w:rFonts w:ascii="Garamond" w:hAnsi="Garamond"/>
                <w:sz w:val="22"/>
                <w:szCs w:val="22"/>
              </w:rPr>
              <w:t xml:space="preserve"> review </w:t>
            </w:r>
            <w:r>
              <w:rPr>
                <w:rFonts w:ascii="Garamond" w:hAnsi="Garamond"/>
                <w:sz w:val="22"/>
                <w:szCs w:val="22"/>
              </w:rPr>
              <w:t xml:space="preserve">of research questions, and review of paraphrasing and quoting and </w:t>
            </w:r>
            <w:proofErr w:type="spellStart"/>
            <w:r>
              <w:rPr>
                <w:rFonts w:ascii="Garamond" w:hAnsi="Garamond"/>
                <w:sz w:val="22"/>
                <w:szCs w:val="22"/>
              </w:rPr>
              <w:t>citaiton</w:t>
            </w:r>
            <w:proofErr w:type="spellEnd"/>
            <w:r>
              <w:rPr>
                <w:rFonts w:ascii="Garamond" w:hAnsi="Garamond"/>
                <w:sz w:val="22"/>
                <w:szCs w:val="22"/>
              </w:rPr>
              <w:t>.</w:t>
            </w:r>
          </w:p>
        </w:tc>
        <w:tc>
          <w:tcPr>
            <w:tcW w:w="3960" w:type="dxa"/>
          </w:tcPr>
          <w:p w14:paraId="2B98DD81" w14:textId="1AE0D3B2" w:rsidR="0054294E" w:rsidRPr="0051620B" w:rsidRDefault="0054294E" w:rsidP="0054294E">
            <w:pPr>
              <w:rPr>
                <w:rFonts w:ascii="Garamond" w:hAnsi="Garamond"/>
                <w:sz w:val="22"/>
                <w:szCs w:val="22"/>
              </w:rPr>
            </w:pPr>
            <w:r w:rsidRPr="0051620B">
              <w:rPr>
                <w:rFonts w:ascii="Garamond" w:hAnsi="Garamond"/>
                <w:b/>
                <w:sz w:val="22"/>
                <w:szCs w:val="22"/>
              </w:rPr>
              <w:t>In-Class</w:t>
            </w:r>
            <w:r>
              <w:rPr>
                <w:rFonts w:ascii="Garamond" w:hAnsi="Garamond"/>
                <w:sz w:val="22"/>
                <w:szCs w:val="22"/>
              </w:rPr>
              <w:t xml:space="preserve">: all class review of volunteered Essay 1 draft. </w:t>
            </w:r>
            <w:r w:rsidRPr="0051620B">
              <w:rPr>
                <w:rFonts w:ascii="Garamond" w:hAnsi="Garamond"/>
                <w:sz w:val="22"/>
                <w:szCs w:val="22"/>
              </w:rPr>
              <w:t xml:space="preserve">Review of citation and Works Cited. </w:t>
            </w:r>
            <w:r w:rsidRPr="0051620B">
              <w:rPr>
                <w:rFonts w:ascii="Garamond" w:hAnsi="Garamond"/>
                <w:b/>
                <w:sz w:val="22"/>
                <w:szCs w:val="22"/>
              </w:rPr>
              <w:t xml:space="preserve">Due by noon Friday: </w:t>
            </w:r>
            <w:r>
              <w:rPr>
                <w:rFonts w:ascii="Garamond" w:hAnsi="Garamond"/>
                <w:sz w:val="22"/>
                <w:szCs w:val="22"/>
              </w:rPr>
              <w:t xml:space="preserve">your Essay 1 </w:t>
            </w:r>
            <w:r w:rsidRPr="0051620B">
              <w:rPr>
                <w:rFonts w:ascii="Garamond" w:hAnsi="Garamond"/>
                <w:sz w:val="22"/>
                <w:szCs w:val="22"/>
              </w:rPr>
              <w:t xml:space="preserve">rough draft posted to D2L </w:t>
            </w:r>
            <w:r>
              <w:rPr>
                <w:rFonts w:ascii="Garamond" w:hAnsi="Garamond"/>
                <w:sz w:val="22"/>
                <w:szCs w:val="22"/>
              </w:rPr>
              <w:t>discussion group, as assigned (2 pts)</w:t>
            </w:r>
          </w:p>
        </w:tc>
      </w:tr>
      <w:tr w:rsidR="0054294E" w:rsidRPr="0051620B" w14:paraId="333B7654" w14:textId="77777777" w:rsidTr="0018531C">
        <w:trPr>
          <w:trHeight w:val="250"/>
        </w:trPr>
        <w:tc>
          <w:tcPr>
            <w:tcW w:w="2073" w:type="dxa"/>
          </w:tcPr>
          <w:p w14:paraId="115E4668" w14:textId="7129D4DC" w:rsidR="0054294E" w:rsidRPr="0051620B" w:rsidRDefault="0054294E" w:rsidP="0054294E">
            <w:pPr>
              <w:rPr>
                <w:rFonts w:ascii="Garamond" w:hAnsi="Garamond"/>
                <w:sz w:val="22"/>
                <w:szCs w:val="22"/>
                <w:u w:val="single"/>
              </w:rPr>
            </w:pPr>
            <w:r>
              <w:rPr>
                <w:rFonts w:ascii="Garamond" w:hAnsi="Garamond"/>
              </w:rPr>
              <w:t>Oct. 2 - 4</w:t>
            </w:r>
          </w:p>
        </w:tc>
        <w:tc>
          <w:tcPr>
            <w:tcW w:w="3232" w:type="dxa"/>
          </w:tcPr>
          <w:p w14:paraId="1BE32ABA" w14:textId="5F3227CD" w:rsidR="0054294E" w:rsidRPr="0051620B" w:rsidRDefault="0054294E" w:rsidP="0054294E">
            <w:pPr>
              <w:jc w:val="center"/>
              <w:rPr>
                <w:rFonts w:ascii="Garamond" w:hAnsi="Garamond"/>
                <w:sz w:val="22"/>
                <w:szCs w:val="22"/>
              </w:rPr>
            </w:pPr>
            <w:r w:rsidRPr="0051620B">
              <w:rPr>
                <w:rFonts w:ascii="Garamond" w:hAnsi="Garamond"/>
                <w:b/>
                <w:sz w:val="22"/>
                <w:szCs w:val="22"/>
              </w:rPr>
              <w:t xml:space="preserve">Due by start of class: </w:t>
            </w:r>
            <w:r w:rsidRPr="0051620B">
              <w:rPr>
                <w:rFonts w:ascii="Garamond" w:hAnsi="Garamond"/>
                <w:sz w:val="22"/>
                <w:szCs w:val="22"/>
              </w:rPr>
              <w:t xml:space="preserve">Comments to two peers’ essays due, answering peer review questions, on D2L before class (2 pts each; quality counts). </w:t>
            </w:r>
            <w:r w:rsidRPr="0051620B">
              <w:rPr>
                <w:rFonts w:ascii="Garamond" w:hAnsi="Garamond"/>
                <w:b/>
                <w:sz w:val="22"/>
                <w:szCs w:val="22"/>
              </w:rPr>
              <w:t>In-Class:</w:t>
            </w:r>
            <w:r>
              <w:rPr>
                <w:rFonts w:ascii="Garamond" w:hAnsi="Garamond"/>
                <w:sz w:val="22"/>
                <w:szCs w:val="22"/>
              </w:rPr>
              <w:t xml:space="preserve"> revising Essay 1</w:t>
            </w:r>
            <w:r w:rsidRPr="0051620B">
              <w:rPr>
                <w:rFonts w:ascii="Garamond" w:hAnsi="Garamond"/>
                <w:sz w:val="22"/>
                <w:szCs w:val="22"/>
              </w:rPr>
              <w:t xml:space="preserve"> (groups volunteer b</w:t>
            </w:r>
            <w:r>
              <w:rPr>
                <w:rFonts w:ascii="Garamond" w:hAnsi="Garamond"/>
                <w:sz w:val="22"/>
                <w:szCs w:val="22"/>
              </w:rPr>
              <w:t xml:space="preserve">est practices). </w:t>
            </w:r>
            <w:proofErr w:type="gramStart"/>
            <w:r>
              <w:rPr>
                <w:rFonts w:ascii="Garamond" w:hAnsi="Garamond"/>
                <w:sz w:val="22"/>
                <w:szCs w:val="22"/>
              </w:rPr>
              <w:t>Intro to Essay 2</w:t>
            </w:r>
            <w:r w:rsidRPr="0051620B">
              <w:rPr>
                <w:rFonts w:ascii="Garamond" w:hAnsi="Garamond"/>
                <w:sz w:val="22"/>
                <w:szCs w:val="22"/>
              </w:rPr>
              <w:t>, and how to read scholarly articles</w:t>
            </w:r>
            <w:proofErr w:type="gramEnd"/>
            <w:r w:rsidRPr="0051620B">
              <w:rPr>
                <w:rFonts w:ascii="Garamond" w:hAnsi="Garamond"/>
                <w:sz w:val="22"/>
                <w:szCs w:val="22"/>
              </w:rPr>
              <w:t>; articles distributed to groups.</w:t>
            </w:r>
          </w:p>
        </w:tc>
        <w:tc>
          <w:tcPr>
            <w:tcW w:w="3960" w:type="dxa"/>
          </w:tcPr>
          <w:p w14:paraId="74EADC9C" w14:textId="0B27F77E" w:rsidR="0054294E" w:rsidRPr="0051620B" w:rsidRDefault="0054294E" w:rsidP="0054294E">
            <w:pPr>
              <w:rPr>
                <w:rFonts w:ascii="Garamond" w:hAnsi="Garamond"/>
                <w:b/>
                <w:sz w:val="22"/>
                <w:szCs w:val="22"/>
              </w:rPr>
            </w:pPr>
            <w:r>
              <w:rPr>
                <w:rFonts w:ascii="Garamond" w:hAnsi="Garamond"/>
                <w:b/>
                <w:sz w:val="22"/>
                <w:szCs w:val="22"/>
              </w:rPr>
              <w:t xml:space="preserve">Have </w:t>
            </w:r>
            <w:proofErr w:type="gramStart"/>
            <w:r>
              <w:rPr>
                <w:rFonts w:ascii="Garamond" w:hAnsi="Garamond"/>
                <w:b/>
                <w:sz w:val="22"/>
                <w:szCs w:val="22"/>
              </w:rPr>
              <w:t>Read:</w:t>
            </w:r>
            <w:proofErr w:type="gramEnd"/>
            <w:r>
              <w:rPr>
                <w:rFonts w:ascii="Garamond" w:hAnsi="Garamond"/>
                <w:b/>
                <w:sz w:val="22"/>
                <w:szCs w:val="22"/>
              </w:rPr>
              <w:t xml:space="preserve"> </w:t>
            </w:r>
            <w:r>
              <w:rPr>
                <w:rFonts w:ascii="Garamond" w:hAnsi="Garamond"/>
                <w:sz w:val="22"/>
                <w:szCs w:val="22"/>
              </w:rPr>
              <w:t xml:space="preserve">your group’s scholarly article. </w:t>
            </w:r>
            <w:r w:rsidRPr="00734CCE">
              <w:rPr>
                <w:rFonts w:ascii="Garamond" w:hAnsi="Garamond"/>
                <w:b/>
                <w:sz w:val="22"/>
                <w:szCs w:val="22"/>
              </w:rPr>
              <w:t>Due:</w:t>
            </w:r>
            <w:r>
              <w:rPr>
                <w:rFonts w:ascii="Garamond" w:hAnsi="Garamond"/>
                <w:sz w:val="22"/>
                <w:szCs w:val="22"/>
              </w:rPr>
              <w:t xml:space="preserve"> brief summary in your words, in a notebook is fine. (What did the researchers want to know? What did they find out? How?) </w:t>
            </w:r>
            <w:r w:rsidRPr="0051620B">
              <w:rPr>
                <w:rFonts w:ascii="Garamond" w:hAnsi="Garamond"/>
                <w:b/>
                <w:sz w:val="22"/>
                <w:szCs w:val="22"/>
              </w:rPr>
              <w:t xml:space="preserve">In-Class: </w:t>
            </w:r>
            <w:r w:rsidRPr="0051620B">
              <w:rPr>
                <w:rFonts w:ascii="Garamond" w:hAnsi="Garamond"/>
                <w:sz w:val="22"/>
                <w:szCs w:val="22"/>
              </w:rPr>
              <w:t>Intro to CARS method</w:t>
            </w:r>
            <w:r>
              <w:rPr>
                <w:rFonts w:ascii="Garamond" w:hAnsi="Garamond"/>
                <w:sz w:val="22"/>
                <w:szCs w:val="22"/>
              </w:rPr>
              <w:t xml:space="preserve"> to read introductions</w:t>
            </w:r>
            <w:r w:rsidRPr="0051620B">
              <w:rPr>
                <w:rFonts w:ascii="Garamond" w:hAnsi="Garamond"/>
                <w:sz w:val="22"/>
                <w:szCs w:val="22"/>
              </w:rPr>
              <w:t>; groups prepare presentations of articles and present.</w:t>
            </w:r>
            <w:r w:rsidRPr="0051620B">
              <w:rPr>
                <w:rFonts w:ascii="Garamond" w:hAnsi="Garamond"/>
                <w:b/>
                <w:sz w:val="22"/>
                <w:szCs w:val="22"/>
              </w:rPr>
              <w:t xml:space="preserve"> Due:</w:t>
            </w:r>
            <w:r w:rsidRPr="0051620B">
              <w:rPr>
                <w:rFonts w:ascii="Garamond" w:hAnsi="Garamond"/>
                <w:sz w:val="22"/>
                <w:szCs w:val="22"/>
              </w:rPr>
              <w:t xml:space="preserve"> </w:t>
            </w:r>
            <w:r>
              <w:rPr>
                <w:rFonts w:ascii="Garamond" w:hAnsi="Garamond"/>
                <w:b/>
                <w:sz w:val="22"/>
                <w:szCs w:val="22"/>
              </w:rPr>
              <w:t>revised Essay 1</w:t>
            </w:r>
            <w:r w:rsidRPr="0051620B">
              <w:rPr>
                <w:rFonts w:ascii="Garamond" w:hAnsi="Garamond"/>
                <w:b/>
                <w:sz w:val="22"/>
                <w:szCs w:val="22"/>
              </w:rPr>
              <w:t xml:space="preserve"> submitted to D2L folder by 11:59 pm. </w:t>
            </w:r>
          </w:p>
          <w:p w14:paraId="711E51F7" w14:textId="77777777" w:rsidR="0054294E" w:rsidRPr="0051620B" w:rsidRDefault="0054294E" w:rsidP="0054294E">
            <w:pPr>
              <w:rPr>
                <w:rFonts w:ascii="Garamond" w:hAnsi="Garamond"/>
                <w:b/>
                <w:sz w:val="22"/>
                <w:szCs w:val="22"/>
              </w:rPr>
            </w:pPr>
            <w:r w:rsidRPr="0051620B">
              <w:rPr>
                <w:rFonts w:ascii="Garamond" w:hAnsi="Garamond"/>
                <w:sz w:val="22"/>
                <w:szCs w:val="22"/>
              </w:rPr>
              <w:t xml:space="preserve">Include author’s note after Works Cited page at end: What revisions did you make based on peer feedback? What suggestions would you like from the instructor? </w:t>
            </w:r>
          </w:p>
        </w:tc>
      </w:tr>
    </w:tbl>
    <w:p w14:paraId="2AD5A626" w14:textId="75C9AA8B" w:rsidR="00331B8D" w:rsidRPr="00E826FF" w:rsidRDefault="00331B8D" w:rsidP="00B9330D">
      <w:pPr>
        <w:shd w:val="clear" w:color="auto" w:fill="FFFFFF"/>
        <w:rPr>
          <w:rFonts w:ascii="Garamond" w:hAnsi="Garamond"/>
          <w:sz w:val="22"/>
          <w:szCs w:val="22"/>
        </w:rPr>
      </w:pPr>
    </w:p>
    <w:p w14:paraId="5EB48C8A" w14:textId="77777777" w:rsidR="00E36332" w:rsidRPr="00CD6F71" w:rsidRDefault="00E36332" w:rsidP="00E36332">
      <w:pPr>
        <w:rPr>
          <w:rFonts w:ascii="Garamond" w:hAnsi="Garamond"/>
          <w:sz w:val="22"/>
          <w:szCs w:val="22"/>
        </w:rPr>
      </w:pPr>
      <w:r w:rsidRPr="00CD6F71">
        <w:rPr>
          <w:rFonts w:ascii="Garamond" w:hAnsi="Garamond"/>
          <w:sz w:val="22"/>
          <w:szCs w:val="22"/>
        </w:rPr>
        <w:t>An updated schedule will be distributed for the next weeks. Here’s a preview of some weekly activities and major due dates. (Subject to change.)</w:t>
      </w:r>
    </w:p>
    <w:p w14:paraId="4F807E6C" w14:textId="77777777" w:rsidR="00E36332" w:rsidRPr="00CD6F71" w:rsidRDefault="00E36332" w:rsidP="00E36332">
      <w:pPr>
        <w:rPr>
          <w:rFonts w:ascii="Garamond" w:hAnsi="Garamond"/>
          <w:sz w:val="22"/>
          <w:szCs w:val="22"/>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128"/>
      </w:tblGrid>
      <w:tr w:rsidR="00DE18EE" w:rsidRPr="00CD6F71" w14:paraId="503F4F0A" w14:textId="77777777" w:rsidTr="00DE18EE">
        <w:trPr>
          <w:trHeight w:val="314"/>
        </w:trPr>
        <w:tc>
          <w:tcPr>
            <w:tcW w:w="2155" w:type="dxa"/>
          </w:tcPr>
          <w:p w14:paraId="13BC4522" w14:textId="2EE55F9F" w:rsidR="00DE18EE" w:rsidRDefault="00DE18EE" w:rsidP="00DE18EE">
            <w:pPr>
              <w:rPr>
                <w:rFonts w:ascii="Garamond" w:hAnsi="Garamond"/>
                <w:sz w:val="22"/>
                <w:szCs w:val="22"/>
              </w:rPr>
            </w:pPr>
            <w:r>
              <w:rPr>
                <w:rFonts w:ascii="Garamond" w:hAnsi="Garamond"/>
              </w:rPr>
              <w:t>O</w:t>
            </w:r>
            <w:r w:rsidR="00E03E4F">
              <w:rPr>
                <w:rFonts w:ascii="Garamond" w:hAnsi="Garamond"/>
              </w:rPr>
              <w:t>ct. 9 - 11</w:t>
            </w:r>
          </w:p>
        </w:tc>
        <w:tc>
          <w:tcPr>
            <w:tcW w:w="7128" w:type="dxa"/>
            <w:shd w:val="clear" w:color="auto" w:fill="auto"/>
          </w:tcPr>
          <w:p w14:paraId="0E50E3C9" w14:textId="463214E4" w:rsidR="00DE18EE" w:rsidRPr="00CD6F71" w:rsidRDefault="00B62665" w:rsidP="00E3079C">
            <w:pPr>
              <w:rPr>
                <w:rFonts w:ascii="Garamond" w:hAnsi="Garamond"/>
                <w:sz w:val="22"/>
                <w:szCs w:val="22"/>
              </w:rPr>
            </w:pPr>
            <w:r>
              <w:rPr>
                <w:rFonts w:ascii="Garamond" w:hAnsi="Garamond"/>
                <w:sz w:val="22"/>
                <w:szCs w:val="22"/>
              </w:rPr>
              <w:t>Reading, analyzing, and finding scholarly sources.</w:t>
            </w:r>
          </w:p>
        </w:tc>
      </w:tr>
      <w:tr w:rsidR="00DE18EE" w:rsidRPr="00CD6F71" w14:paraId="54911216" w14:textId="77777777" w:rsidTr="00DE18EE">
        <w:trPr>
          <w:trHeight w:val="314"/>
        </w:trPr>
        <w:tc>
          <w:tcPr>
            <w:tcW w:w="2155" w:type="dxa"/>
          </w:tcPr>
          <w:p w14:paraId="0EDE934D" w14:textId="42D02132" w:rsidR="00DE18EE" w:rsidRPr="00CF0162" w:rsidRDefault="00E03E4F" w:rsidP="00DE18EE">
            <w:pPr>
              <w:rPr>
                <w:rFonts w:ascii="Garamond" w:hAnsi="Garamond"/>
                <w:b/>
                <w:sz w:val="22"/>
                <w:szCs w:val="22"/>
              </w:rPr>
            </w:pPr>
            <w:r>
              <w:rPr>
                <w:rFonts w:ascii="Garamond" w:hAnsi="Garamond"/>
              </w:rPr>
              <w:t>Oct. 16 - 18</w:t>
            </w:r>
          </w:p>
        </w:tc>
        <w:tc>
          <w:tcPr>
            <w:tcW w:w="7128" w:type="dxa"/>
            <w:shd w:val="clear" w:color="auto" w:fill="auto"/>
          </w:tcPr>
          <w:p w14:paraId="41E3A07F" w14:textId="330684EB" w:rsidR="00DE18EE" w:rsidRPr="00CF0162" w:rsidRDefault="00B62665" w:rsidP="00DE18EE">
            <w:pPr>
              <w:rPr>
                <w:rFonts w:ascii="Garamond" w:hAnsi="Garamond"/>
                <w:b/>
                <w:sz w:val="22"/>
                <w:szCs w:val="22"/>
              </w:rPr>
            </w:pPr>
            <w:r>
              <w:rPr>
                <w:rFonts w:ascii="Garamond" w:hAnsi="Garamond"/>
                <w:sz w:val="22"/>
                <w:szCs w:val="22"/>
              </w:rPr>
              <w:t xml:space="preserve">Peer reviewing Essay 2 and conferences. </w:t>
            </w:r>
            <w:r w:rsidR="00DE18EE" w:rsidRPr="00CF0162">
              <w:rPr>
                <w:rFonts w:ascii="Garamond" w:hAnsi="Garamond"/>
                <w:b/>
                <w:sz w:val="22"/>
                <w:szCs w:val="22"/>
              </w:rPr>
              <w:t>Midterm Portfolios due</w:t>
            </w:r>
            <w:r>
              <w:rPr>
                <w:rFonts w:ascii="Garamond" w:hAnsi="Garamond"/>
                <w:b/>
                <w:sz w:val="22"/>
                <w:szCs w:val="22"/>
              </w:rPr>
              <w:t xml:space="preserve"> Sunday, Oct. 21, 11:59  pm.</w:t>
            </w:r>
          </w:p>
        </w:tc>
      </w:tr>
      <w:tr w:rsidR="00DE18EE" w:rsidRPr="00CD6F71" w14:paraId="64B2F113" w14:textId="77777777" w:rsidTr="00DE18EE">
        <w:trPr>
          <w:trHeight w:val="314"/>
        </w:trPr>
        <w:tc>
          <w:tcPr>
            <w:tcW w:w="2155" w:type="dxa"/>
          </w:tcPr>
          <w:p w14:paraId="7B3DA5BE" w14:textId="18E9D427" w:rsidR="00DE18EE" w:rsidRDefault="00E03E4F" w:rsidP="00DE18EE">
            <w:pPr>
              <w:rPr>
                <w:rFonts w:ascii="Garamond" w:hAnsi="Garamond"/>
              </w:rPr>
            </w:pPr>
            <w:r>
              <w:rPr>
                <w:rFonts w:ascii="Garamond" w:hAnsi="Garamond"/>
              </w:rPr>
              <w:t>Oct. 23 - 25</w:t>
            </w:r>
          </w:p>
          <w:p w14:paraId="397073DF" w14:textId="66466691" w:rsidR="00DE18EE" w:rsidRPr="00662C92" w:rsidRDefault="00DE18EE" w:rsidP="00DE18EE">
            <w:pPr>
              <w:rPr>
                <w:rFonts w:ascii="Garamond" w:hAnsi="Garamond"/>
                <w:sz w:val="22"/>
                <w:szCs w:val="22"/>
              </w:rPr>
            </w:pPr>
          </w:p>
        </w:tc>
        <w:tc>
          <w:tcPr>
            <w:tcW w:w="7128" w:type="dxa"/>
            <w:shd w:val="clear" w:color="auto" w:fill="auto"/>
          </w:tcPr>
          <w:p w14:paraId="42CD9AA8" w14:textId="09DE9B73" w:rsidR="00DE18EE" w:rsidRPr="00662C92" w:rsidRDefault="00DE18EE" w:rsidP="00DE18EE">
            <w:pPr>
              <w:rPr>
                <w:rFonts w:ascii="Garamond" w:hAnsi="Garamond"/>
                <w:sz w:val="22"/>
                <w:szCs w:val="22"/>
              </w:rPr>
            </w:pPr>
            <w:r w:rsidRPr="00662C92">
              <w:rPr>
                <w:rFonts w:ascii="Garamond" w:hAnsi="Garamond"/>
                <w:sz w:val="22"/>
                <w:szCs w:val="22"/>
              </w:rPr>
              <w:t>Evaluating w</w:t>
            </w:r>
            <w:r w:rsidR="00B62665">
              <w:rPr>
                <w:rFonts w:ascii="Garamond" w:hAnsi="Garamond"/>
                <w:sz w:val="22"/>
                <w:szCs w:val="22"/>
              </w:rPr>
              <w:t>ebsites and intro to annotated b</w:t>
            </w:r>
            <w:r w:rsidRPr="00662C92">
              <w:rPr>
                <w:rFonts w:ascii="Garamond" w:hAnsi="Garamond"/>
                <w:sz w:val="22"/>
                <w:szCs w:val="22"/>
              </w:rPr>
              <w:t>ibliography.</w:t>
            </w:r>
          </w:p>
        </w:tc>
      </w:tr>
      <w:tr w:rsidR="00DE18EE" w:rsidRPr="00CD6F71" w14:paraId="6AEF75F5" w14:textId="77777777" w:rsidTr="00DE18EE">
        <w:tc>
          <w:tcPr>
            <w:tcW w:w="2155" w:type="dxa"/>
          </w:tcPr>
          <w:p w14:paraId="03DDD307" w14:textId="60E837C5" w:rsidR="00DE18EE" w:rsidRDefault="00E03E4F" w:rsidP="00DE18EE">
            <w:pPr>
              <w:rPr>
                <w:rFonts w:ascii="Garamond" w:hAnsi="Garamond"/>
              </w:rPr>
            </w:pPr>
            <w:r>
              <w:rPr>
                <w:rFonts w:ascii="Garamond" w:hAnsi="Garamond"/>
              </w:rPr>
              <w:t>Oct. 30</w:t>
            </w:r>
            <w:r w:rsidR="00DE18EE">
              <w:rPr>
                <w:rFonts w:ascii="Garamond" w:hAnsi="Garamond"/>
              </w:rPr>
              <w:t xml:space="preserve"> – Nov.</w:t>
            </w:r>
            <w:r>
              <w:rPr>
                <w:rFonts w:ascii="Garamond" w:hAnsi="Garamond"/>
              </w:rPr>
              <w:t xml:space="preserve"> 1</w:t>
            </w:r>
          </w:p>
          <w:p w14:paraId="42992F23" w14:textId="77777777" w:rsidR="00DE18EE" w:rsidRPr="00662C92" w:rsidRDefault="00DE18EE" w:rsidP="00DE18EE">
            <w:pPr>
              <w:rPr>
                <w:rFonts w:ascii="Garamond" w:hAnsi="Garamond"/>
                <w:sz w:val="22"/>
                <w:szCs w:val="22"/>
              </w:rPr>
            </w:pPr>
          </w:p>
        </w:tc>
        <w:tc>
          <w:tcPr>
            <w:tcW w:w="7128" w:type="dxa"/>
            <w:shd w:val="clear" w:color="auto" w:fill="auto"/>
          </w:tcPr>
          <w:p w14:paraId="62D6F12F" w14:textId="6308CF18" w:rsidR="00DE18EE" w:rsidRPr="00662C92" w:rsidRDefault="00DE18EE" w:rsidP="00DE18EE">
            <w:pPr>
              <w:rPr>
                <w:rFonts w:ascii="Garamond" w:hAnsi="Garamond"/>
                <w:sz w:val="22"/>
                <w:szCs w:val="22"/>
              </w:rPr>
            </w:pPr>
            <w:r w:rsidRPr="00662C92">
              <w:rPr>
                <w:rFonts w:ascii="Garamond" w:hAnsi="Garamond"/>
                <w:sz w:val="22"/>
                <w:szCs w:val="22"/>
              </w:rPr>
              <w:t>American values reading and forming 3 views.</w:t>
            </w:r>
          </w:p>
        </w:tc>
      </w:tr>
      <w:tr w:rsidR="00DE18EE" w:rsidRPr="00CD6F71" w14:paraId="0BD03033" w14:textId="77777777" w:rsidTr="00DE18EE">
        <w:tc>
          <w:tcPr>
            <w:tcW w:w="2155" w:type="dxa"/>
          </w:tcPr>
          <w:p w14:paraId="133518A6" w14:textId="7948745B" w:rsidR="00DE18EE" w:rsidRDefault="00E03E4F" w:rsidP="00DE18EE">
            <w:pPr>
              <w:rPr>
                <w:rFonts w:ascii="Garamond" w:hAnsi="Garamond"/>
                <w:sz w:val="22"/>
                <w:szCs w:val="22"/>
              </w:rPr>
            </w:pPr>
            <w:r>
              <w:rPr>
                <w:rFonts w:ascii="Garamond" w:hAnsi="Garamond"/>
              </w:rPr>
              <w:t>Nov. 6</w:t>
            </w:r>
            <w:r w:rsidR="00DE18EE">
              <w:rPr>
                <w:rFonts w:ascii="Garamond" w:hAnsi="Garamond"/>
              </w:rPr>
              <w:t xml:space="preserve"> - </w:t>
            </w:r>
            <w:r>
              <w:rPr>
                <w:rFonts w:ascii="Garamond" w:hAnsi="Garamond"/>
              </w:rPr>
              <w:t>8</w:t>
            </w:r>
          </w:p>
        </w:tc>
        <w:tc>
          <w:tcPr>
            <w:tcW w:w="7128" w:type="dxa"/>
            <w:shd w:val="clear" w:color="auto" w:fill="auto"/>
          </w:tcPr>
          <w:p w14:paraId="655F15B2" w14:textId="531A0D7D" w:rsidR="00DE18EE" w:rsidRPr="00662C92" w:rsidRDefault="00B62665" w:rsidP="00DE18EE">
            <w:pPr>
              <w:rPr>
                <w:rFonts w:ascii="Garamond" w:hAnsi="Garamond"/>
                <w:sz w:val="22"/>
                <w:szCs w:val="22"/>
              </w:rPr>
            </w:pPr>
            <w:r>
              <w:rPr>
                <w:rFonts w:ascii="Garamond" w:hAnsi="Garamond"/>
                <w:sz w:val="22"/>
                <w:szCs w:val="22"/>
              </w:rPr>
              <w:t>Conferences on ongoing research, and review of annotated bibliographies.</w:t>
            </w:r>
          </w:p>
        </w:tc>
      </w:tr>
      <w:tr w:rsidR="00DE18EE" w:rsidRPr="00CD6F71" w14:paraId="4A0220A4" w14:textId="77777777" w:rsidTr="00DE18EE">
        <w:tc>
          <w:tcPr>
            <w:tcW w:w="2155" w:type="dxa"/>
          </w:tcPr>
          <w:p w14:paraId="3CD414C4" w14:textId="5E1251F3" w:rsidR="00DE18EE" w:rsidRPr="00662C92" w:rsidRDefault="00E03E4F" w:rsidP="00DE18EE">
            <w:pPr>
              <w:rPr>
                <w:rFonts w:ascii="Garamond" w:hAnsi="Garamond"/>
                <w:b/>
                <w:sz w:val="22"/>
                <w:szCs w:val="22"/>
              </w:rPr>
            </w:pPr>
            <w:r>
              <w:rPr>
                <w:rFonts w:ascii="Garamond" w:hAnsi="Garamond"/>
              </w:rPr>
              <w:t>Nov. 13</w:t>
            </w:r>
            <w:r w:rsidR="00DE18EE">
              <w:rPr>
                <w:rFonts w:ascii="Garamond" w:hAnsi="Garamond"/>
              </w:rPr>
              <w:t xml:space="preserve"> - 1</w:t>
            </w:r>
            <w:r>
              <w:rPr>
                <w:rFonts w:ascii="Garamond" w:hAnsi="Garamond"/>
              </w:rPr>
              <w:t>5</w:t>
            </w:r>
          </w:p>
        </w:tc>
        <w:tc>
          <w:tcPr>
            <w:tcW w:w="7128" w:type="dxa"/>
            <w:shd w:val="clear" w:color="auto" w:fill="auto"/>
          </w:tcPr>
          <w:p w14:paraId="3F94C97A" w14:textId="010E76F7" w:rsidR="00DE18EE" w:rsidRPr="00CD6F71" w:rsidRDefault="00E3079C" w:rsidP="00DE18EE">
            <w:pPr>
              <w:rPr>
                <w:rFonts w:ascii="Garamond" w:hAnsi="Garamond"/>
                <w:sz w:val="22"/>
                <w:szCs w:val="22"/>
              </w:rPr>
            </w:pPr>
            <w:r>
              <w:rPr>
                <w:rFonts w:ascii="Garamond" w:hAnsi="Garamond"/>
                <w:sz w:val="22"/>
                <w:szCs w:val="22"/>
              </w:rPr>
              <w:t xml:space="preserve">Peer Review of Essay </w:t>
            </w:r>
            <w:proofErr w:type="gramStart"/>
            <w:r w:rsidR="00B62665">
              <w:rPr>
                <w:rFonts w:ascii="Garamond" w:hAnsi="Garamond"/>
                <w:sz w:val="22"/>
                <w:szCs w:val="22"/>
              </w:rPr>
              <w:t>3,</w:t>
            </w:r>
            <w:proofErr w:type="gramEnd"/>
            <w:r w:rsidR="00B62665">
              <w:rPr>
                <w:rFonts w:ascii="Garamond" w:hAnsi="Garamond"/>
                <w:sz w:val="22"/>
                <w:szCs w:val="22"/>
              </w:rPr>
              <w:t xml:space="preserve"> and </w:t>
            </w:r>
            <w:r w:rsidR="00B62665" w:rsidRPr="00B62665">
              <w:rPr>
                <w:rFonts w:ascii="Garamond" w:hAnsi="Garamond"/>
                <w:b/>
                <w:sz w:val="22"/>
                <w:szCs w:val="22"/>
              </w:rPr>
              <w:t>Essay 3 and annotated bibliographies due.</w:t>
            </w:r>
            <w:r w:rsidR="00B62665">
              <w:rPr>
                <w:rFonts w:ascii="Garamond" w:hAnsi="Garamond"/>
                <w:sz w:val="22"/>
                <w:szCs w:val="22"/>
              </w:rPr>
              <w:t xml:space="preserve"> Intro to the </w:t>
            </w:r>
            <w:proofErr w:type="spellStart"/>
            <w:r w:rsidR="00B62665">
              <w:rPr>
                <w:rFonts w:ascii="Garamond" w:hAnsi="Garamond"/>
                <w:sz w:val="22"/>
                <w:szCs w:val="22"/>
              </w:rPr>
              <w:t>Toulmin</w:t>
            </w:r>
            <w:proofErr w:type="spellEnd"/>
            <w:r w:rsidR="00B62665">
              <w:rPr>
                <w:rFonts w:ascii="Garamond" w:hAnsi="Garamond"/>
                <w:sz w:val="22"/>
                <w:szCs w:val="22"/>
              </w:rPr>
              <w:t xml:space="preserve"> model and freewriting toward Essay 4.</w:t>
            </w:r>
          </w:p>
        </w:tc>
      </w:tr>
      <w:tr w:rsidR="00DE18EE" w:rsidRPr="00CD6F71" w14:paraId="0AABC5C4" w14:textId="77777777" w:rsidTr="00DE18EE">
        <w:tc>
          <w:tcPr>
            <w:tcW w:w="2155" w:type="dxa"/>
          </w:tcPr>
          <w:p w14:paraId="40879FAD" w14:textId="575D343A" w:rsidR="00DE18EE" w:rsidRDefault="00E03E4F" w:rsidP="00DE18EE">
            <w:pPr>
              <w:rPr>
                <w:rFonts w:ascii="Garamond" w:hAnsi="Garamond"/>
              </w:rPr>
            </w:pPr>
            <w:r>
              <w:rPr>
                <w:rFonts w:ascii="Garamond" w:hAnsi="Garamond"/>
              </w:rPr>
              <w:t xml:space="preserve">Nov. 20 </w:t>
            </w:r>
          </w:p>
          <w:p w14:paraId="7E9EA69D" w14:textId="5B5DE167" w:rsidR="00DE18EE" w:rsidRDefault="00DE18EE" w:rsidP="00DE18EE">
            <w:pPr>
              <w:rPr>
                <w:rFonts w:ascii="Garamond" w:hAnsi="Garamond"/>
                <w:sz w:val="22"/>
                <w:szCs w:val="22"/>
              </w:rPr>
            </w:pPr>
          </w:p>
        </w:tc>
        <w:tc>
          <w:tcPr>
            <w:tcW w:w="7128" w:type="dxa"/>
            <w:shd w:val="clear" w:color="auto" w:fill="auto"/>
          </w:tcPr>
          <w:p w14:paraId="13179495" w14:textId="75625C39" w:rsidR="00E03E4F" w:rsidRPr="00E03E4F" w:rsidRDefault="00B62665" w:rsidP="00DE18EE">
            <w:pPr>
              <w:rPr>
                <w:rFonts w:ascii="Garamond" w:hAnsi="Garamond"/>
                <w:b/>
                <w:sz w:val="22"/>
                <w:szCs w:val="22"/>
              </w:rPr>
            </w:pPr>
            <w:r>
              <w:rPr>
                <w:rFonts w:ascii="Garamond" w:hAnsi="Garamond"/>
                <w:sz w:val="22"/>
                <w:szCs w:val="22"/>
              </w:rPr>
              <w:t xml:space="preserve">Organizing arguments for Essay 4. </w:t>
            </w:r>
            <w:r w:rsidR="00E03E4F" w:rsidRPr="00E03E4F">
              <w:rPr>
                <w:rFonts w:ascii="Garamond" w:hAnsi="Garamond"/>
                <w:b/>
                <w:sz w:val="22"/>
                <w:szCs w:val="22"/>
              </w:rPr>
              <w:t>No class Thursday. Happy Thanksgiving!</w:t>
            </w:r>
          </w:p>
        </w:tc>
      </w:tr>
      <w:tr w:rsidR="00DE18EE" w:rsidRPr="00CD6F71" w14:paraId="5619DDE3" w14:textId="77777777" w:rsidTr="00DE18EE">
        <w:tc>
          <w:tcPr>
            <w:tcW w:w="2155" w:type="dxa"/>
          </w:tcPr>
          <w:p w14:paraId="481BDB90" w14:textId="680F7CA1" w:rsidR="00DE18EE" w:rsidRPr="00662C92" w:rsidRDefault="00E03E4F" w:rsidP="00DE18EE">
            <w:pPr>
              <w:rPr>
                <w:rFonts w:ascii="Garamond" w:hAnsi="Garamond"/>
                <w:sz w:val="22"/>
                <w:szCs w:val="22"/>
              </w:rPr>
            </w:pPr>
            <w:r>
              <w:rPr>
                <w:rFonts w:ascii="Garamond" w:hAnsi="Garamond"/>
              </w:rPr>
              <w:t>Nov. 27</w:t>
            </w:r>
            <w:r w:rsidR="00DE18EE">
              <w:rPr>
                <w:rFonts w:ascii="Garamond" w:hAnsi="Garamond"/>
              </w:rPr>
              <w:t xml:space="preserve"> - </w:t>
            </w:r>
            <w:r>
              <w:rPr>
                <w:rFonts w:ascii="Garamond" w:hAnsi="Garamond"/>
              </w:rPr>
              <w:t>29</w:t>
            </w:r>
          </w:p>
        </w:tc>
        <w:tc>
          <w:tcPr>
            <w:tcW w:w="7128" w:type="dxa"/>
            <w:shd w:val="clear" w:color="auto" w:fill="auto"/>
          </w:tcPr>
          <w:p w14:paraId="62399519" w14:textId="7D915803" w:rsidR="00DE18EE" w:rsidRPr="00662C92" w:rsidRDefault="00B62665" w:rsidP="00B62665">
            <w:pPr>
              <w:rPr>
                <w:rFonts w:ascii="Garamond" w:hAnsi="Garamond"/>
                <w:sz w:val="22"/>
                <w:szCs w:val="22"/>
              </w:rPr>
            </w:pPr>
            <w:r>
              <w:rPr>
                <w:rFonts w:ascii="Garamond" w:hAnsi="Garamond"/>
                <w:sz w:val="22"/>
                <w:szCs w:val="22"/>
              </w:rPr>
              <w:t>Writing introductions, drafting Essay 4 and structural revision.</w:t>
            </w:r>
          </w:p>
        </w:tc>
      </w:tr>
      <w:tr w:rsidR="00DE18EE" w:rsidRPr="00CD6F71" w14:paraId="1A889E8A" w14:textId="77777777" w:rsidTr="00DE18EE">
        <w:tc>
          <w:tcPr>
            <w:tcW w:w="2155" w:type="dxa"/>
          </w:tcPr>
          <w:p w14:paraId="26AD3062" w14:textId="524871CD" w:rsidR="00DE18EE" w:rsidRPr="00662C92" w:rsidRDefault="00E03E4F" w:rsidP="00DE18EE">
            <w:pPr>
              <w:rPr>
                <w:rFonts w:ascii="Garamond" w:hAnsi="Garamond"/>
                <w:sz w:val="22"/>
                <w:szCs w:val="22"/>
              </w:rPr>
            </w:pPr>
            <w:r>
              <w:rPr>
                <w:rFonts w:ascii="Garamond" w:hAnsi="Garamond"/>
              </w:rPr>
              <w:t>Dec. 4</w:t>
            </w:r>
            <w:r w:rsidR="00DE18EE">
              <w:rPr>
                <w:rFonts w:ascii="Garamond" w:hAnsi="Garamond"/>
              </w:rPr>
              <w:t xml:space="preserve"> - </w:t>
            </w:r>
            <w:r>
              <w:rPr>
                <w:rFonts w:ascii="Garamond" w:hAnsi="Garamond"/>
              </w:rPr>
              <w:t>6</w:t>
            </w:r>
          </w:p>
        </w:tc>
        <w:tc>
          <w:tcPr>
            <w:tcW w:w="7128" w:type="dxa"/>
            <w:shd w:val="clear" w:color="auto" w:fill="auto"/>
          </w:tcPr>
          <w:p w14:paraId="05654EB1" w14:textId="10807AF8" w:rsidR="00DE18EE" w:rsidRPr="00CD6F71" w:rsidRDefault="00B62665" w:rsidP="00DE18EE">
            <w:pPr>
              <w:rPr>
                <w:rFonts w:ascii="Garamond" w:hAnsi="Garamond"/>
                <w:sz w:val="22"/>
                <w:szCs w:val="22"/>
              </w:rPr>
            </w:pPr>
            <w:r>
              <w:rPr>
                <w:rFonts w:ascii="Garamond" w:hAnsi="Garamond"/>
                <w:sz w:val="22"/>
                <w:szCs w:val="22"/>
              </w:rPr>
              <w:t>Peer review with revised Essay 4</w:t>
            </w:r>
            <w:r w:rsidR="00E3079C">
              <w:rPr>
                <w:rFonts w:ascii="Garamond" w:hAnsi="Garamond"/>
                <w:sz w:val="22"/>
                <w:szCs w:val="22"/>
              </w:rPr>
              <w:t>, and</w:t>
            </w:r>
            <w:r>
              <w:rPr>
                <w:rFonts w:ascii="Garamond" w:hAnsi="Garamond"/>
                <w:sz w:val="22"/>
                <w:szCs w:val="22"/>
              </w:rPr>
              <w:t xml:space="preserve"> optional</w:t>
            </w:r>
            <w:r w:rsidR="00E3079C">
              <w:rPr>
                <w:rFonts w:ascii="Garamond" w:hAnsi="Garamond"/>
                <w:sz w:val="22"/>
                <w:szCs w:val="22"/>
              </w:rPr>
              <w:t xml:space="preserve"> conferences with instructor.</w:t>
            </w:r>
          </w:p>
        </w:tc>
      </w:tr>
      <w:tr w:rsidR="00DE18EE" w:rsidRPr="00CD6F71" w14:paraId="0E85E998" w14:textId="77777777" w:rsidTr="00DE18EE">
        <w:tc>
          <w:tcPr>
            <w:tcW w:w="2155" w:type="dxa"/>
          </w:tcPr>
          <w:p w14:paraId="5AFC5492" w14:textId="595CBD55" w:rsidR="00DE18EE" w:rsidRDefault="00E03E4F" w:rsidP="00DE18EE">
            <w:pPr>
              <w:rPr>
                <w:rFonts w:ascii="Garamond" w:hAnsi="Garamond"/>
              </w:rPr>
            </w:pPr>
            <w:r>
              <w:rPr>
                <w:rFonts w:ascii="Garamond" w:hAnsi="Garamond"/>
              </w:rPr>
              <w:t>Dec. 11 - 13</w:t>
            </w:r>
          </w:p>
          <w:p w14:paraId="14947917" w14:textId="1D455309" w:rsidR="00DE18EE" w:rsidRPr="00662C92" w:rsidRDefault="00DE18EE" w:rsidP="00DE18EE">
            <w:pPr>
              <w:rPr>
                <w:rFonts w:ascii="Garamond" w:hAnsi="Garamond"/>
                <w:sz w:val="22"/>
                <w:szCs w:val="22"/>
              </w:rPr>
            </w:pPr>
            <w:r>
              <w:rPr>
                <w:rFonts w:ascii="Garamond" w:hAnsi="Garamond"/>
              </w:rPr>
              <w:t>End of 4</w:t>
            </w:r>
            <w:r w:rsidRPr="0033011C">
              <w:rPr>
                <w:rFonts w:ascii="Garamond" w:hAnsi="Garamond"/>
                <w:vertAlign w:val="superscript"/>
              </w:rPr>
              <w:t>th</w:t>
            </w:r>
            <w:r>
              <w:rPr>
                <w:rFonts w:ascii="Garamond" w:hAnsi="Garamond"/>
              </w:rPr>
              <w:t xml:space="preserve"> quarter</w:t>
            </w:r>
          </w:p>
        </w:tc>
        <w:tc>
          <w:tcPr>
            <w:tcW w:w="7128" w:type="dxa"/>
            <w:shd w:val="clear" w:color="auto" w:fill="auto"/>
          </w:tcPr>
          <w:p w14:paraId="45E21D2C" w14:textId="2F752058" w:rsidR="00DE18EE" w:rsidRPr="00662C92" w:rsidRDefault="00DE18EE" w:rsidP="00DE18EE">
            <w:pPr>
              <w:rPr>
                <w:rFonts w:ascii="Garamond" w:hAnsi="Garamond"/>
                <w:sz w:val="22"/>
                <w:szCs w:val="22"/>
              </w:rPr>
            </w:pPr>
            <w:r w:rsidRPr="00662C92">
              <w:rPr>
                <w:rFonts w:ascii="Garamond" w:hAnsi="Garamond"/>
                <w:sz w:val="22"/>
                <w:szCs w:val="22"/>
              </w:rPr>
              <w:t xml:space="preserve">Final Reflective Essay and </w:t>
            </w:r>
            <w:r w:rsidR="00B62665">
              <w:rPr>
                <w:rFonts w:ascii="Garamond" w:hAnsi="Garamond"/>
                <w:sz w:val="22"/>
                <w:szCs w:val="22"/>
              </w:rPr>
              <w:t>proofing Essay 4.</w:t>
            </w:r>
          </w:p>
        </w:tc>
      </w:tr>
    </w:tbl>
    <w:p w14:paraId="0636DD7E" w14:textId="77777777" w:rsidR="00E36332" w:rsidRPr="00CD6F71" w:rsidRDefault="00E36332" w:rsidP="00E36332">
      <w:pPr>
        <w:rPr>
          <w:rFonts w:ascii="Garamond" w:hAnsi="Garamond"/>
          <w:sz w:val="22"/>
          <w:szCs w:val="22"/>
        </w:rPr>
      </w:pPr>
    </w:p>
    <w:p w14:paraId="01DBD796" w14:textId="1DC63050" w:rsidR="00E36332" w:rsidRPr="008C62EC" w:rsidRDefault="00E36332" w:rsidP="00E36332">
      <w:pPr>
        <w:rPr>
          <w:rFonts w:ascii="Garamond" w:hAnsi="Garamond"/>
          <w:b/>
          <w:sz w:val="22"/>
          <w:szCs w:val="22"/>
        </w:rPr>
      </w:pPr>
      <w:r w:rsidRPr="008C62EC">
        <w:rPr>
          <w:rFonts w:ascii="Garamond" w:hAnsi="Garamond"/>
          <w:b/>
          <w:sz w:val="22"/>
          <w:szCs w:val="22"/>
        </w:rPr>
        <w:t xml:space="preserve">Final Portfolios due by </w:t>
      </w:r>
      <w:r w:rsidR="008C62EC" w:rsidRPr="008C62EC">
        <w:rPr>
          <w:rFonts w:ascii="Garamond" w:hAnsi="Garamond"/>
          <w:b/>
          <w:sz w:val="22"/>
          <w:szCs w:val="22"/>
        </w:rPr>
        <w:t>Tuesday, December 18, 12:30 p.m. (just after noon)</w:t>
      </w:r>
    </w:p>
    <w:p w14:paraId="0C858D82" w14:textId="77777777" w:rsidR="00E36332" w:rsidRDefault="00E36332" w:rsidP="00B9330D">
      <w:pPr>
        <w:shd w:val="clear" w:color="auto" w:fill="FFFFFF"/>
        <w:rPr>
          <w:rFonts w:ascii="Garamond" w:hAnsi="Garamond"/>
          <w:sz w:val="22"/>
          <w:szCs w:val="22"/>
        </w:rPr>
      </w:pPr>
      <w:bookmarkStart w:id="0" w:name="_GoBack"/>
      <w:bookmarkEnd w:id="0"/>
    </w:p>
    <w:sectPr w:rsidR="00E3633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8B1E7" w14:textId="77777777" w:rsidR="004430CB" w:rsidRDefault="004430CB">
      <w:r>
        <w:separator/>
      </w:r>
    </w:p>
  </w:endnote>
  <w:endnote w:type="continuationSeparator" w:id="0">
    <w:p w14:paraId="7C3BDC06" w14:textId="77777777" w:rsidR="004430CB" w:rsidRDefault="004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3D61" w14:textId="77777777" w:rsidR="004268B6" w:rsidRDefault="004268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5A1E2" w14:textId="77777777" w:rsidR="004268B6" w:rsidRDefault="004268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0AAC2" w14:textId="508E82B4" w:rsidR="004268B6" w:rsidRDefault="004268B6">
    <w:proofErr w:type="spellStart"/>
    <w:r>
      <w:rPr>
        <w:rFonts w:ascii="Garamond" w:hAnsi="Garamond"/>
        <w:sz w:val="20"/>
        <w:szCs w:val="20"/>
      </w:rPr>
      <w:t>Stukenberg</w:t>
    </w:r>
    <w:r w:rsidR="00DC37AB">
      <w:rPr>
        <w:rFonts w:ascii="Garamond" w:hAnsi="Garamond"/>
        <w:sz w:val="20"/>
        <w:szCs w:val="20"/>
      </w:rPr>
      <w:t>’s</w:t>
    </w:r>
    <w:proofErr w:type="spellEnd"/>
    <w:r w:rsidR="00DC37AB">
      <w:rPr>
        <w:rFonts w:ascii="Garamond" w:hAnsi="Garamond"/>
        <w:sz w:val="20"/>
        <w:szCs w:val="20"/>
      </w:rPr>
      <w:t xml:space="preserve"> </w:t>
    </w:r>
    <w:proofErr w:type="spellStart"/>
    <w:r w:rsidR="00DC37AB">
      <w:rPr>
        <w:rFonts w:ascii="Garamond" w:hAnsi="Garamond"/>
        <w:sz w:val="20"/>
        <w:szCs w:val="20"/>
      </w:rPr>
      <w:t>Eng</w:t>
    </w:r>
    <w:proofErr w:type="spellEnd"/>
    <w:r w:rsidR="00DC37AB">
      <w:rPr>
        <w:rFonts w:ascii="Garamond" w:hAnsi="Garamond"/>
        <w:sz w:val="20"/>
        <w:szCs w:val="20"/>
      </w:rPr>
      <w:t xml:space="preserve"> 102 </w:t>
    </w:r>
    <w:r w:rsidR="00AA2393">
      <w:rPr>
        <w:rFonts w:ascii="Garamond" w:hAnsi="Garamond"/>
        <w:sz w:val="20"/>
        <w:szCs w:val="20"/>
      </w:rPr>
      <w:t>syllabus, Fall</w:t>
    </w:r>
    <w:r w:rsidR="00751558">
      <w:rPr>
        <w:rFonts w:ascii="Garamond" w:hAnsi="Garamond"/>
        <w:sz w:val="20"/>
        <w:szCs w:val="20"/>
      </w:rPr>
      <w:t xml:space="preserve"> 2018</w:t>
    </w:r>
    <w:r>
      <w:rPr>
        <w:rFonts w:ascii="Garamond" w:hAnsi="Garamond"/>
        <w:sz w:val="20"/>
        <w:szCs w:val="20"/>
      </w:rPr>
      <w:t>, p</w:t>
    </w:r>
    <w:r w:rsidRPr="004D178C">
      <w:rPr>
        <w:rFonts w:ascii="Garamond" w:hAnsi="Garamond"/>
        <w:sz w:val="20"/>
        <w:szCs w:val="20"/>
      </w:rPr>
      <w:t xml:space="preserve">age </w:t>
    </w:r>
    <w:r w:rsidRPr="004D178C">
      <w:rPr>
        <w:rFonts w:ascii="Garamond" w:hAnsi="Garamond"/>
        <w:sz w:val="20"/>
        <w:szCs w:val="20"/>
      </w:rPr>
      <w:fldChar w:fldCharType="begin"/>
    </w:r>
    <w:r w:rsidRPr="004D178C">
      <w:rPr>
        <w:rFonts w:ascii="Garamond" w:hAnsi="Garamond"/>
        <w:sz w:val="20"/>
        <w:szCs w:val="20"/>
      </w:rPr>
      <w:instrText xml:space="preserve"> PAGE </w:instrText>
    </w:r>
    <w:r w:rsidRPr="004D178C">
      <w:rPr>
        <w:rFonts w:ascii="Garamond" w:hAnsi="Garamond"/>
        <w:sz w:val="20"/>
        <w:szCs w:val="20"/>
      </w:rPr>
      <w:fldChar w:fldCharType="separate"/>
    </w:r>
    <w:r w:rsidR="008C62EC">
      <w:rPr>
        <w:rFonts w:ascii="Garamond" w:hAnsi="Garamond"/>
        <w:noProof/>
        <w:sz w:val="20"/>
        <w:szCs w:val="20"/>
      </w:rPr>
      <w:t>6</w:t>
    </w:r>
    <w:r w:rsidRPr="004D178C">
      <w:rPr>
        <w:rFonts w:ascii="Garamond" w:hAnsi="Garamond"/>
        <w:sz w:val="20"/>
        <w:szCs w:val="20"/>
      </w:rPr>
      <w:fldChar w:fldCharType="end"/>
    </w:r>
    <w:r w:rsidRPr="004D178C">
      <w:rPr>
        <w:rFonts w:ascii="Garamond" w:hAnsi="Garamond"/>
        <w:sz w:val="20"/>
        <w:szCs w:val="20"/>
      </w:rPr>
      <w:t xml:space="preserve"> of </w:t>
    </w:r>
    <w:r w:rsidRPr="004D178C">
      <w:rPr>
        <w:rFonts w:ascii="Garamond" w:hAnsi="Garamond"/>
        <w:sz w:val="20"/>
        <w:szCs w:val="20"/>
      </w:rPr>
      <w:fldChar w:fldCharType="begin"/>
    </w:r>
    <w:r w:rsidRPr="004D178C">
      <w:rPr>
        <w:rFonts w:ascii="Garamond" w:hAnsi="Garamond"/>
        <w:sz w:val="20"/>
        <w:szCs w:val="20"/>
      </w:rPr>
      <w:instrText xml:space="preserve"> NUMPAGES  </w:instrText>
    </w:r>
    <w:r w:rsidRPr="004D178C">
      <w:rPr>
        <w:rFonts w:ascii="Garamond" w:hAnsi="Garamond"/>
        <w:sz w:val="20"/>
        <w:szCs w:val="20"/>
      </w:rPr>
      <w:fldChar w:fldCharType="separate"/>
    </w:r>
    <w:r w:rsidR="008C62EC">
      <w:rPr>
        <w:rFonts w:ascii="Garamond" w:hAnsi="Garamond"/>
        <w:noProof/>
        <w:sz w:val="20"/>
        <w:szCs w:val="20"/>
      </w:rPr>
      <w:t>7</w:t>
    </w:r>
    <w:r w:rsidRPr="004D178C">
      <w:rPr>
        <w:rFonts w:ascii="Garamond" w:hAnsi="Garamond"/>
        <w:sz w:val="20"/>
        <w:szCs w:val="20"/>
      </w:rPr>
      <w:fldChar w:fldCharType="end"/>
    </w:r>
  </w:p>
  <w:p w14:paraId="3963C2FF" w14:textId="77777777" w:rsidR="004268B6" w:rsidRPr="00AC5DEA" w:rsidRDefault="004268B6">
    <w:pPr>
      <w:pStyle w:val="Footer"/>
      <w:rPr>
        <w:rFonts w:ascii="Garamond" w:hAnsi="Garamond"/>
        <w:sz w:val="20"/>
        <w:szCs w:val="20"/>
      </w:rPr>
    </w:pPr>
  </w:p>
  <w:p w14:paraId="433C8767" w14:textId="77777777" w:rsidR="004268B6" w:rsidRDefault="004268B6">
    <w:pPr>
      <w:pStyle w:val="Footer"/>
      <w:tabs>
        <w:tab w:val="clear" w:pos="4320"/>
        <w:tab w:val="center" w:pos="0"/>
      </w:tabs>
      <w:ind w:right="360"/>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4F208" w14:textId="77777777" w:rsidR="004430CB" w:rsidRDefault="004430CB">
      <w:r>
        <w:separator/>
      </w:r>
    </w:p>
  </w:footnote>
  <w:footnote w:type="continuationSeparator" w:id="0">
    <w:p w14:paraId="061A070B" w14:textId="77777777" w:rsidR="004430CB" w:rsidRDefault="004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54EF"/>
    <w:multiLevelType w:val="hybridMultilevel"/>
    <w:tmpl w:val="5116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B36CF"/>
    <w:multiLevelType w:val="hybridMultilevel"/>
    <w:tmpl w:val="A10A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F5019"/>
    <w:multiLevelType w:val="hybridMultilevel"/>
    <w:tmpl w:val="22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C0FAF"/>
    <w:multiLevelType w:val="hybridMultilevel"/>
    <w:tmpl w:val="E16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41375"/>
    <w:multiLevelType w:val="hybridMultilevel"/>
    <w:tmpl w:val="26B8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402F4"/>
    <w:multiLevelType w:val="hybridMultilevel"/>
    <w:tmpl w:val="FBE0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32493"/>
    <w:multiLevelType w:val="hybridMultilevel"/>
    <w:tmpl w:val="3DCC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447EA"/>
    <w:multiLevelType w:val="hybridMultilevel"/>
    <w:tmpl w:val="3D705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301A64"/>
    <w:multiLevelType w:val="hybridMultilevel"/>
    <w:tmpl w:val="9508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4"/>
  </w:num>
  <w:num w:numId="6">
    <w:abstractNumId w:val="3"/>
  </w:num>
  <w:num w:numId="7">
    <w:abstractNumId w:val="7"/>
  </w:num>
  <w:num w:numId="8">
    <w:abstractNumId w:val="5"/>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CD"/>
    <w:rsid w:val="00000788"/>
    <w:rsid w:val="0001271A"/>
    <w:rsid w:val="00014906"/>
    <w:rsid w:val="00016866"/>
    <w:rsid w:val="0002605F"/>
    <w:rsid w:val="000269E5"/>
    <w:rsid w:val="00044198"/>
    <w:rsid w:val="0004432B"/>
    <w:rsid w:val="00045CE5"/>
    <w:rsid w:val="000516A4"/>
    <w:rsid w:val="00055EFE"/>
    <w:rsid w:val="00056798"/>
    <w:rsid w:val="00063840"/>
    <w:rsid w:val="00063B59"/>
    <w:rsid w:val="00064A6E"/>
    <w:rsid w:val="000671E2"/>
    <w:rsid w:val="000674B2"/>
    <w:rsid w:val="00081692"/>
    <w:rsid w:val="000819BE"/>
    <w:rsid w:val="000919D5"/>
    <w:rsid w:val="0009217D"/>
    <w:rsid w:val="000931C9"/>
    <w:rsid w:val="00095266"/>
    <w:rsid w:val="000973F7"/>
    <w:rsid w:val="000A244F"/>
    <w:rsid w:val="000B2A29"/>
    <w:rsid w:val="000C082A"/>
    <w:rsid w:val="000C4C56"/>
    <w:rsid w:val="000D2633"/>
    <w:rsid w:val="000D4679"/>
    <w:rsid w:val="000D46CB"/>
    <w:rsid w:val="000E1267"/>
    <w:rsid w:val="000F40AD"/>
    <w:rsid w:val="000F75A8"/>
    <w:rsid w:val="00101AFA"/>
    <w:rsid w:val="001030CA"/>
    <w:rsid w:val="00107D5F"/>
    <w:rsid w:val="0011546D"/>
    <w:rsid w:val="00121010"/>
    <w:rsid w:val="00121A35"/>
    <w:rsid w:val="001363A2"/>
    <w:rsid w:val="00143379"/>
    <w:rsid w:val="001437B0"/>
    <w:rsid w:val="001447B1"/>
    <w:rsid w:val="00146055"/>
    <w:rsid w:val="001461EE"/>
    <w:rsid w:val="00152D9B"/>
    <w:rsid w:val="00152E27"/>
    <w:rsid w:val="0015441F"/>
    <w:rsid w:val="001551D1"/>
    <w:rsid w:val="00156BB8"/>
    <w:rsid w:val="00156FCA"/>
    <w:rsid w:val="00162630"/>
    <w:rsid w:val="00163722"/>
    <w:rsid w:val="00164D60"/>
    <w:rsid w:val="00165689"/>
    <w:rsid w:val="00165DC3"/>
    <w:rsid w:val="00171142"/>
    <w:rsid w:val="00176635"/>
    <w:rsid w:val="0017695A"/>
    <w:rsid w:val="001812CD"/>
    <w:rsid w:val="0018531C"/>
    <w:rsid w:val="00193345"/>
    <w:rsid w:val="001B60D5"/>
    <w:rsid w:val="001C3CF8"/>
    <w:rsid w:val="001D336C"/>
    <w:rsid w:val="001E31A0"/>
    <w:rsid w:val="001F128D"/>
    <w:rsid w:val="002018C3"/>
    <w:rsid w:val="0020259E"/>
    <w:rsid w:val="00202902"/>
    <w:rsid w:val="002054B9"/>
    <w:rsid w:val="0020574C"/>
    <w:rsid w:val="00212E2E"/>
    <w:rsid w:val="00220B5D"/>
    <w:rsid w:val="002307AC"/>
    <w:rsid w:val="00236309"/>
    <w:rsid w:val="002403D2"/>
    <w:rsid w:val="002422EC"/>
    <w:rsid w:val="00243384"/>
    <w:rsid w:val="0024580A"/>
    <w:rsid w:val="00254DFA"/>
    <w:rsid w:val="0026036E"/>
    <w:rsid w:val="00263282"/>
    <w:rsid w:val="002657FC"/>
    <w:rsid w:val="002706F7"/>
    <w:rsid w:val="00270DFA"/>
    <w:rsid w:val="00273159"/>
    <w:rsid w:val="00273906"/>
    <w:rsid w:val="00274C17"/>
    <w:rsid w:val="002776E4"/>
    <w:rsid w:val="0028213F"/>
    <w:rsid w:val="00283791"/>
    <w:rsid w:val="00293151"/>
    <w:rsid w:val="00295DA5"/>
    <w:rsid w:val="00297CD5"/>
    <w:rsid w:val="002A7B12"/>
    <w:rsid w:val="002B1E08"/>
    <w:rsid w:val="002B3925"/>
    <w:rsid w:val="002B5236"/>
    <w:rsid w:val="002B6B3E"/>
    <w:rsid w:val="002C280D"/>
    <w:rsid w:val="002C50FC"/>
    <w:rsid w:val="002D3C4C"/>
    <w:rsid w:val="002D44DB"/>
    <w:rsid w:val="002D5B84"/>
    <w:rsid w:val="002D7FF2"/>
    <w:rsid w:val="002E67B8"/>
    <w:rsid w:val="003019BE"/>
    <w:rsid w:val="003152E7"/>
    <w:rsid w:val="0031634A"/>
    <w:rsid w:val="0032122B"/>
    <w:rsid w:val="00323B8E"/>
    <w:rsid w:val="00327008"/>
    <w:rsid w:val="00327501"/>
    <w:rsid w:val="00331B8D"/>
    <w:rsid w:val="00331E3E"/>
    <w:rsid w:val="00333C8A"/>
    <w:rsid w:val="00341A4A"/>
    <w:rsid w:val="003421BE"/>
    <w:rsid w:val="003425BB"/>
    <w:rsid w:val="00353201"/>
    <w:rsid w:val="003557C4"/>
    <w:rsid w:val="0035766E"/>
    <w:rsid w:val="003579CF"/>
    <w:rsid w:val="00362D22"/>
    <w:rsid w:val="00374584"/>
    <w:rsid w:val="00374BD7"/>
    <w:rsid w:val="00390AA4"/>
    <w:rsid w:val="00391E64"/>
    <w:rsid w:val="003923DE"/>
    <w:rsid w:val="003A2009"/>
    <w:rsid w:val="003A24DE"/>
    <w:rsid w:val="003A355F"/>
    <w:rsid w:val="003A472D"/>
    <w:rsid w:val="003A6665"/>
    <w:rsid w:val="003B22CB"/>
    <w:rsid w:val="003B23F6"/>
    <w:rsid w:val="003B50D3"/>
    <w:rsid w:val="003B524D"/>
    <w:rsid w:val="003B54ED"/>
    <w:rsid w:val="003C4C18"/>
    <w:rsid w:val="003C7552"/>
    <w:rsid w:val="003D3EA4"/>
    <w:rsid w:val="003F3209"/>
    <w:rsid w:val="00404424"/>
    <w:rsid w:val="00405C1C"/>
    <w:rsid w:val="0040755C"/>
    <w:rsid w:val="004140EE"/>
    <w:rsid w:val="004221DF"/>
    <w:rsid w:val="0042251C"/>
    <w:rsid w:val="004268B6"/>
    <w:rsid w:val="0043585E"/>
    <w:rsid w:val="004430CB"/>
    <w:rsid w:val="00446CB6"/>
    <w:rsid w:val="00456DC0"/>
    <w:rsid w:val="0046131D"/>
    <w:rsid w:val="00462CB3"/>
    <w:rsid w:val="00465A22"/>
    <w:rsid w:val="00482543"/>
    <w:rsid w:val="00493A2A"/>
    <w:rsid w:val="004948EE"/>
    <w:rsid w:val="00495AAA"/>
    <w:rsid w:val="004B1497"/>
    <w:rsid w:val="004B6BC7"/>
    <w:rsid w:val="004C57B0"/>
    <w:rsid w:val="004D178C"/>
    <w:rsid w:val="004D248E"/>
    <w:rsid w:val="004D54C4"/>
    <w:rsid w:val="004D73B6"/>
    <w:rsid w:val="004E1DE4"/>
    <w:rsid w:val="004E2C48"/>
    <w:rsid w:val="004E7CBC"/>
    <w:rsid w:val="004F0245"/>
    <w:rsid w:val="004F408B"/>
    <w:rsid w:val="004F4625"/>
    <w:rsid w:val="004F68C7"/>
    <w:rsid w:val="004F6CA2"/>
    <w:rsid w:val="00505212"/>
    <w:rsid w:val="00506843"/>
    <w:rsid w:val="005105FE"/>
    <w:rsid w:val="00512CE9"/>
    <w:rsid w:val="0051620B"/>
    <w:rsid w:val="00522008"/>
    <w:rsid w:val="00527751"/>
    <w:rsid w:val="0053133F"/>
    <w:rsid w:val="005316CC"/>
    <w:rsid w:val="00532738"/>
    <w:rsid w:val="005421D6"/>
    <w:rsid w:val="0054294E"/>
    <w:rsid w:val="005433D1"/>
    <w:rsid w:val="00546B7A"/>
    <w:rsid w:val="0055379C"/>
    <w:rsid w:val="00557A94"/>
    <w:rsid w:val="00561696"/>
    <w:rsid w:val="005637BD"/>
    <w:rsid w:val="005646AB"/>
    <w:rsid w:val="0057304E"/>
    <w:rsid w:val="005823E0"/>
    <w:rsid w:val="005851E0"/>
    <w:rsid w:val="0059354E"/>
    <w:rsid w:val="00596F0D"/>
    <w:rsid w:val="005A0468"/>
    <w:rsid w:val="005A4692"/>
    <w:rsid w:val="005A4FB7"/>
    <w:rsid w:val="005A69F8"/>
    <w:rsid w:val="005B063B"/>
    <w:rsid w:val="005B4085"/>
    <w:rsid w:val="005B6481"/>
    <w:rsid w:val="005B7CF1"/>
    <w:rsid w:val="005C3EE7"/>
    <w:rsid w:val="005D0D25"/>
    <w:rsid w:val="005D431D"/>
    <w:rsid w:val="005E3FBC"/>
    <w:rsid w:val="005E46BC"/>
    <w:rsid w:val="005E7CFF"/>
    <w:rsid w:val="005F0F5B"/>
    <w:rsid w:val="005F2E74"/>
    <w:rsid w:val="005F7CDB"/>
    <w:rsid w:val="0060201E"/>
    <w:rsid w:val="006036F8"/>
    <w:rsid w:val="00605D00"/>
    <w:rsid w:val="00606B4E"/>
    <w:rsid w:val="00606BD1"/>
    <w:rsid w:val="006155B3"/>
    <w:rsid w:val="00621516"/>
    <w:rsid w:val="00624472"/>
    <w:rsid w:val="00624621"/>
    <w:rsid w:val="006252E2"/>
    <w:rsid w:val="00626078"/>
    <w:rsid w:val="00626A62"/>
    <w:rsid w:val="00632761"/>
    <w:rsid w:val="00640EA6"/>
    <w:rsid w:val="00661615"/>
    <w:rsid w:val="006618A8"/>
    <w:rsid w:val="00662C92"/>
    <w:rsid w:val="006651DD"/>
    <w:rsid w:val="0067383F"/>
    <w:rsid w:val="00674567"/>
    <w:rsid w:val="0067598D"/>
    <w:rsid w:val="00677985"/>
    <w:rsid w:val="00681525"/>
    <w:rsid w:val="00687BCF"/>
    <w:rsid w:val="0069519D"/>
    <w:rsid w:val="006A16EE"/>
    <w:rsid w:val="006A287B"/>
    <w:rsid w:val="006B4288"/>
    <w:rsid w:val="006C3F54"/>
    <w:rsid w:val="006D293D"/>
    <w:rsid w:val="006D65B1"/>
    <w:rsid w:val="006E19A5"/>
    <w:rsid w:val="006E3838"/>
    <w:rsid w:val="006E5EBE"/>
    <w:rsid w:val="006F0B66"/>
    <w:rsid w:val="006F366C"/>
    <w:rsid w:val="006F52BB"/>
    <w:rsid w:val="006F7D9F"/>
    <w:rsid w:val="00700BA1"/>
    <w:rsid w:val="007020F8"/>
    <w:rsid w:val="00706C20"/>
    <w:rsid w:val="00707FBD"/>
    <w:rsid w:val="007174C5"/>
    <w:rsid w:val="0072063A"/>
    <w:rsid w:val="00721100"/>
    <w:rsid w:val="00724EA2"/>
    <w:rsid w:val="00730809"/>
    <w:rsid w:val="007329EE"/>
    <w:rsid w:val="00733B9F"/>
    <w:rsid w:val="00734CCE"/>
    <w:rsid w:val="00734DC2"/>
    <w:rsid w:val="00751558"/>
    <w:rsid w:val="00754FAC"/>
    <w:rsid w:val="007562FF"/>
    <w:rsid w:val="00757F8D"/>
    <w:rsid w:val="00764EC9"/>
    <w:rsid w:val="00765F2C"/>
    <w:rsid w:val="00771AB3"/>
    <w:rsid w:val="00777AA0"/>
    <w:rsid w:val="00783DA3"/>
    <w:rsid w:val="00787BC0"/>
    <w:rsid w:val="007901DE"/>
    <w:rsid w:val="00795688"/>
    <w:rsid w:val="007A2703"/>
    <w:rsid w:val="007A37D6"/>
    <w:rsid w:val="007A4E56"/>
    <w:rsid w:val="007A7AF2"/>
    <w:rsid w:val="007B05D1"/>
    <w:rsid w:val="007B06B7"/>
    <w:rsid w:val="007B15E2"/>
    <w:rsid w:val="007B3589"/>
    <w:rsid w:val="007B4662"/>
    <w:rsid w:val="007B4DCD"/>
    <w:rsid w:val="007B6295"/>
    <w:rsid w:val="007C0EA9"/>
    <w:rsid w:val="007C5473"/>
    <w:rsid w:val="007E182F"/>
    <w:rsid w:val="00805DAF"/>
    <w:rsid w:val="008113DA"/>
    <w:rsid w:val="008228BF"/>
    <w:rsid w:val="008317F8"/>
    <w:rsid w:val="0083473F"/>
    <w:rsid w:val="0083487F"/>
    <w:rsid w:val="00842107"/>
    <w:rsid w:val="00842C3E"/>
    <w:rsid w:val="0084652B"/>
    <w:rsid w:val="00882AC8"/>
    <w:rsid w:val="008873AE"/>
    <w:rsid w:val="00887824"/>
    <w:rsid w:val="008959B4"/>
    <w:rsid w:val="00897F5B"/>
    <w:rsid w:val="008A22EE"/>
    <w:rsid w:val="008A6775"/>
    <w:rsid w:val="008B17A8"/>
    <w:rsid w:val="008B2898"/>
    <w:rsid w:val="008B2C04"/>
    <w:rsid w:val="008B3D0B"/>
    <w:rsid w:val="008B4726"/>
    <w:rsid w:val="008B4F6F"/>
    <w:rsid w:val="008C20BD"/>
    <w:rsid w:val="008C20CB"/>
    <w:rsid w:val="008C2FC3"/>
    <w:rsid w:val="008C37EE"/>
    <w:rsid w:val="008C62EC"/>
    <w:rsid w:val="008D4BDF"/>
    <w:rsid w:val="008D4C01"/>
    <w:rsid w:val="008E1A68"/>
    <w:rsid w:val="008E32B5"/>
    <w:rsid w:val="008E4626"/>
    <w:rsid w:val="008E51E4"/>
    <w:rsid w:val="008F6E18"/>
    <w:rsid w:val="009020BE"/>
    <w:rsid w:val="0090220E"/>
    <w:rsid w:val="00915951"/>
    <w:rsid w:val="00916191"/>
    <w:rsid w:val="0092263A"/>
    <w:rsid w:val="00926BE4"/>
    <w:rsid w:val="009324BC"/>
    <w:rsid w:val="00932FF4"/>
    <w:rsid w:val="0093480C"/>
    <w:rsid w:val="00943856"/>
    <w:rsid w:val="00971DEA"/>
    <w:rsid w:val="009724AE"/>
    <w:rsid w:val="00973B8B"/>
    <w:rsid w:val="00975DED"/>
    <w:rsid w:val="00975E4C"/>
    <w:rsid w:val="00985F02"/>
    <w:rsid w:val="00991B85"/>
    <w:rsid w:val="00992E3B"/>
    <w:rsid w:val="009A5C24"/>
    <w:rsid w:val="009B1BD3"/>
    <w:rsid w:val="009B422A"/>
    <w:rsid w:val="009C0F32"/>
    <w:rsid w:val="009E08ED"/>
    <w:rsid w:val="009E3604"/>
    <w:rsid w:val="009F43EA"/>
    <w:rsid w:val="009F525A"/>
    <w:rsid w:val="009F543F"/>
    <w:rsid w:val="009F78EF"/>
    <w:rsid w:val="009F78F3"/>
    <w:rsid w:val="00A02150"/>
    <w:rsid w:val="00A0341F"/>
    <w:rsid w:val="00A06AB9"/>
    <w:rsid w:val="00A12A01"/>
    <w:rsid w:val="00A13E7B"/>
    <w:rsid w:val="00A14869"/>
    <w:rsid w:val="00A3358D"/>
    <w:rsid w:val="00A336A1"/>
    <w:rsid w:val="00A36987"/>
    <w:rsid w:val="00A4787E"/>
    <w:rsid w:val="00A50367"/>
    <w:rsid w:val="00A51435"/>
    <w:rsid w:val="00A54844"/>
    <w:rsid w:val="00A56C15"/>
    <w:rsid w:val="00A64D6D"/>
    <w:rsid w:val="00A673C3"/>
    <w:rsid w:val="00A71810"/>
    <w:rsid w:val="00A73B6E"/>
    <w:rsid w:val="00A74773"/>
    <w:rsid w:val="00A80656"/>
    <w:rsid w:val="00A83914"/>
    <w:rsid w:val="00A87BF8"/>
    <w:rsid w:val="00A914D2"/>
    <w:rsid w:val="00A94D7C"/>
    <w:rsid w:val="00A96DCB"/>
    <w:rsid w:val="00AA1EF3"/>
    <w:rsid w:val="00AA2393"/>
    <w:rsid w:val="00AA3480"/>
    <w:rsid w:val="00AA3EFE"/>
    <w:rsid w:val="00AA78ED"/>
    <w:rsid w:val="00AB054A"/>
    <w:rsid w:val="00AB382A"/>
    <w:rsid w:val="00AB64C8"/>
    <w:rsid w:val="00AC54CA"/>
    <w:rsid w:val="00AC5DEA"/>
    <w:rsid w:val="00AD0E8E"/>
    <w:rsid w:val="00AE30A6"/>
    <w:rsid w:val="00AF4228"/>
    <w:rsid w:val="00B00200"/>
    <w:rsid w:val="00B01660"/>
    <w:rsid w:val="00B031EF"/>
    <w:rsid w:val="00B079A1"/>
    <w:rsid w:val="00B15D92"/>
    <w:rsid w:val="00B22B88"/>
    <w:rsid w:val="00B27725"/>
    <w:rsid w:val="00B3346C"/>
    <w:rsid w:val="00B34359"/>
    <w:rsid w:val="00B3594F"/>
    <w:rsid w:val="00B3629C"/>
    <w:rsid w:val="00B36C91"/>
    <w:rsid w:val="00B3703C"/>
    <w:rsid w:val="00B3769E"/>
    <w:rsid w:val="00B404D7"/>
    <w:rsid w:val="00B557FA"/>
    <w:rsid w:val="00B55884"/>
    <w:rsid w:val="00B57097"/>
    <w:rsid w:val="00B579A7"/>
    <w:rsid w:val="00B62665"/>
    <w:rsid w:val="00B7237B"/>
    <w:rsid w:val="00B73719"/>
    <w:rsid w:val="00B73E3B"/>
    <w:rsid w:val="00B74088"/>
    <w:rsid w:val="00B812C5"/>
    <w:rsid w:val="00B815BF"/>
    <w:rsid w:val="00B81CB4"/>
    <w:rsid w:val="00B85257"/>
    <w:rsid w:val="00B914AE"/>
    <w:rsid w:val="00B9330D"/>
    <w:rsid w:val="00B96DC3"/>
    <w:rsid w:val="00BA296D"/>
    <w:rsid w:val="00BA3F48"/>
    <w:rsid w:val="00BA6C25"/>
    <w:rsid w:val="00BB0F75"/>
    <w:rsid w:val="00BB1781"/>
    <w:rsid w:val="00BB38B5"/>
    <w:rsid w:val="00BB4917"/>
    <w:rsid w:val="00BB50F1"/>
    <w:rsid w:val="00BB68C3"/>
    <w:rsid w:val="00BC27C8"/>
    <w:rsid w:val="00BC55B4"/>
    <w:rsid w:val="00BD273E"/>
    <w:rsid w:val="00BD4129"/>
    <w:rsid w:val="00BE4DB1"/>
    <w:rsid w:val="00BE5E07"/>
    <w:rsid w:val="00BE6AE9"/>
    <w:rsid w:val="00BF0018"/>
    <w:rsid w:val="00BF3BA8"/>
    <w:rsid w:val="00C03862"/>
    <w:rsid w:val="00C11E1C"/>
    <w:rsid w:val="00C1395A"/>
    <w:rsid w:val="00C20550"/>
    <w:rsid w:val="00C20A51"/>
    <w:rsid w:val="00C233CE"/>
    <w:rsid w:val="00C23EBB"/>
    <w:rsid w:val="00C257A8"/>
    <w:rsid w:val="00C30D2C"/>
    <w:rsid w:val="00C33152"/>
    <w:rsid w:val="00C33DAE"/>
    <w:rsid w:val="00C366F4"/>
    <w:rsid w:val="00C50D97"/>
    <w:rsid w:val="00C53529"/>
    <w:rsid w:val="00C55A9C"/>
    <w:rsid w:val="00C57D51"/>
    <w:rsid w:val="00C61259"/>
    <w:rsid w:val="00C6531A"/>
    <w:rsid w:val="00C66B4C"/>
    <w:rsid w:val="00C714B6"/>
    <w:rsid w:val="00C72A66"/>
    <w:rsid w:val="00C76622"/>
    <w:rsid w:val="00C820C5"/>
    <w:rsid w:val="00C83A16"/>
    <w:rsid w:val="00C85CD1"/>
    <w:rsid w:val="00C92BFC"/>
    <w:rsid w:val="00CA00BB"/>
    <w:rsid w:val="00CA1225"/>
    <w:rsid w:val="00CA7C03"/>
    <w:rsid w:val="00CB04C8"/>
    <w:rsid w:val="00CC130B"/>
    <w:rsid w:val="00CC1C47"/>
    <w:rsid w:val="00CC3C73"/>
    <w:rsid w:val="00CD0EC7"/>
    <w:rsid w:val="00CD1B7E"/>
    <w:rsid w:val="00CE22C4"/>
    <w:rsid w:val="00CE4327"/>
    <w:rsid w:val="00CE6F5F"/>
    <w:rsid w:val="00CF2074"/>
    <w:rsid w:val="00D011BE"/>
    <w:rsid w:val="00D02037"/>
    <w:rsid w:val="00D12270"/>
    <w:rsid w:val="00D14500"/>
    <w:rsid w:val="00D2138B"/>
    <w:rsid w:val="00D36F73"/>
    <w:rsid w:val="00D44784"/>
    <w:rsid w:val="00D46F43"/>
    <w:rsid w:val="00D52B62"/>
    <w:rsid w:val="00D57F24"/>
    <w:rsid w:val="00D64D0D"/>
    <w:rsid w:val="00D74492"/>
    <w:rsid w:val="00D74F9D"/>
    <w:rsid w:val="00D809E6"/>
    <w:rsid w:val="00D81C8F"/>
    <w:rsid w:val="00D91EE4"/>
    <w:rsid w:val="00D92C94"/>
    <w:rsid w:val="00D93459"/>
    <w:rsid w:val="00D97ABC"/>
    <w:rsid w:val="00DA22F7"/>
    <w:rsid w:val="00DA4EF7"/>
    <w:rsid w:val="00DA716C"/>
    <w:rsid w:val="00DA7231"/>
    <w:rsid w:val="00DB2F83"/>
    <w:rsid w:val="00DB4899"/>
    <w:rsid w:val="00DB53DB"/>
    <w:rsid w:val="00DB64F7"/>
    <w:rsid w:val="00DB6A88"/>
    <w:rsid w:val="00DB6B2A"/>
    <w:rsid w:val="00DC37AB"/>
    <w:rsid w:val="00DC5281"/>
    <w:rsid w:val="00DD60A0"/>
    <w:rsid w:val="00DE11A1"/>
    <w:rsid w:val="00DE18EE"/>
    <w:rsid w:val="00DE1C39"/>
    <w:rsid w:val="00DE3913"/>
    <w:rsid w:val="00DF499B"/>
    <w:rsid w:val="00E00101"/>
    <w:rsid w:val="00E03E4F"/>
    <w:rsid w:val="00E04E10"/>
    <w:rsid w:val="00E17561"/>
    <w:rsid w:val="00E235BA"/>
    <w:rsid w:val="00E245C8"/>
    <w:rsid w:val="00E24F75"/>
    <w:rsid w:val="00E3079C"/>
    <w:rsid w:val="00E30E9B"/>
    <w:rsid w:val="00E33574"/>
    <w:rsid w:val="00E346AA"/>
    <w:rsid w:val="00E36332"/>
    <w:rsid w:val="00E432F2"/>
    <w:rsid w:val="00E43905"/>
    <w:rsid w:val="00E47A23"/>
    <w:rsid w:val="00E52F3E"/>
    <w:rsid w:val="00E54E5C"/>
    <w:rsid w:val="00E55638"/>
    <w:rsid w:val="00E55AB4"/>
    <w:rsid w:val="00E56727"/>
    <w:rsid w:val="00E57340"/>
    <w:rsid w:val="00E7221E"/>
    <w:rsid w:val="00E732F4"/>
    <w:rsid w:val="00E76FA7"/>
    <w:rsid w:val="00E80BD0"/>
    <w:rsid w:val="00E826FF"/>
    <w:rsid w:val="00E9153E"/>
    <w:rsid w:val="00E92012"/>
    <w:rsid w:val="00E92926"/>
    <w:rsid w:val="00E92946"/>
    <w:rsid w:val="00EB2A27"/>
    <w:rsid w:val="00EB69F5"/>
    <w:rsid w:val="00EC0DBC"/>
    <w:rsid w:val="00EC28C4"/>
    <w:rsid w:val="00EC7916"/>
    <w:rsid w:val="00ED0A02"/>
    <w:rsid w:val="00ED356A"/>
    <w:rsid w:val="00EE0A37"/>
    <w:rsid w:val="00EE2162"/>
    <w:rsid w:val="00EE4E44"/>
    <w:rsid w:val="00EE7BCE"/>
    <w:rsid w:val="00EF681E"/>
    <w:rsid w:val="00F014D9"/>
    <w:rsid w:val="00F0458C"/>
    <w:rsid w:val="00F0509E"/>
    <w:rsid w:val="00F0756B"/>
    <w:rsid w:val="00F10F1D"/>
    <w:rsid w:val="00F23141"/>
    <w:rsid w:val="00F2465E"/>
    <w:rsid w:val="00F350C8"/>
    <w:rsid w:val="00F3757C"/>
    <w:rsid w:val="00F4054A"/>
    <w:rsid w:val="00F41D0F"/>
    <w:rsid w:val="00F44509"/>
    <w:rsid w:val="00F4494E"/>
    <w:rsid w:val="00F46747"/>
    <w:rsid w:val="00F52024"/>
    <w:rsid w:val="00F542CC"/>
    <w:rsid w:val="00F6213A"/>
    <w:rsid w:val="00F632A5"/>
    <w:rsid w:val="00F635AA"/>
    <w:rsid w:val="00F721BF"/>
    <w:rsid w:val="00F72D41"/>
    <w:rsid w:val="00F749DB"/>
    <w:rsid w:val="00F82A27"/>
    <w:rsid w:val="00F87940"/>
    <w:rsid w:val="00F9448E"/>
    <w:rsid w:val="00F95588"/>
    <w:rsid w:val="00FA4D33"/>
    <w:rsid w:val="00FB197E"/>
    <w:rsid w:val="00FB3CD2"/>
    <w:rsid w:val="00FC2BA5"/>
    <w:rsid w:val="00FC6EBD"/>
    <w:rsid w:val="00FC6FF8"/>
    <w:rsid w:val="00FD18CA"/>
    <w:rsid w:val="00FD3A01"/>
    <w:rsid w:val="00FD7EF6"/>
    <w:rsid w:val="00FE1EB2"/>
    <w:rsid w:val="00FE3152"/>
    <w:rsid w:val="00FE3681"/>
    <w:rsid w:val="00FF6FCB"/>
    <w:rsid w:val="00FF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0A3A1"/>
  <w15:chartTrackingRefBased/>
  <w15:docId w15:val="{73B1C581-E7A7-486E-96F5-438BC7DA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aramond" w:hAnsi="Garamond"/>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1440"/>
      <w:outlineLvl w:val="2"/>
    </w:pPr>
    <w:rPr>
      <w:rFonts w:ascii="Garamond" w:hAnsi="Garamond"/>
      <w:i/>
      <w:iCs/>
    </w:rPr>
  </w:style>
  <w:style w:type="paragraph" w:styleId="Heading4">
    <w:name w:val="heading 4"/>
    <w:basedOn w:val="Normal"/>
    <w:next w:val="Normal"/>
    <w:qFormat/>
    <w:pPr>
      <w:keepNext/>
      <w:ind w:left="720"/>
      <w:outlineLvl w:val="3"/>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Garamond" w:hAnsi="Garamond"/>
      <w:sz w:val="32"/>
    </w:rPr>
  </w:style>
  <w:style w:type="paragraph" w:styleId="Subtitle">
    <w:name w:val="Subtitle"/>
    <w:basedOn w:val="Normal"/>
    <w:qFormat/>
    <w:pPr>
      <w:jc w:val="center"/>
    </w:pPr>
    <w:rPr>
      <w:rFonts w:ascii="Garamond" w:hAnsi="Garamond"/>
      <w:b/>
      <w:bCs/>
      <w:sz w:val="32"/>
    </w:rPr>
  </w:style>
  <w:style w:type="paragraph" w:styleId="BodyTextIndent">
    <w:name w:val="Body Text Indent"/>
    <w:basedOn w:val="Normal"/>
    <w:link w:val="BodyTextIndentChar"/>
    <w:pPr>
      <w:ind w:left="1260" w:hanging="540"/>
    </w:pPr>
    <w:rPr>
      <w:rFonts w:ascii="Garamond" w:hAnsi="Garamond"/>
    </w:rPr>
  </w:style>
  <w:style w:type="paragraph" w:styleId="BodyTextIndent2">
    <w:name w:val="Body Text Indent 2"/>
    <w:basedOn w:val="Normal"/>
    <w:pPr>
      <w:ind w:firstLine="720"/>
    </w:pPr>
    <w:rPr>
      <w:rFonts w:ascii="Garamond" w:hAnsi="Garamond"/>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3">
    <w:name w:val="Body Text Indent 3"/>
    <w:basedOn w:val="Normal"/>
    <w:pPr>
      <w:ind w:left="720"/>
    </w:pPr>
    <w:rPr>
      <w:rFonts w:ascii="Garamond" w:hAnsi="Garamond"/>
      <w:b/>
      <w:bCs/>
    </w:rPr>
  </w:style>
  <w:style w:type="paragraph" w:styleId="BodyText">
    <w:name w:val="Body Text"/>
    <w:basedOn w:val="Normal"/>
    <w:rPr>
      <w:rFonts w:ascii="Garamond" w:hAnsi="Garamond"/>
      <w:b/>
      <w:bCs/>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color w:val="000000"/>
    </w:rPr>
  </w:style>
  <w:style w:type="character" w:customStyle="1" w:styleId="medium-normal">
    <w:name w:val="medium-normal"/>
    <w:basedOn w:val="DefaultParagraphFont"/>
  </w:style>
  <w:style w:type="character" w:customStyle="1" w:styleId="medium-bold">
    <w:name w:val="medium-bold"/>
    <w:basedOn w:val="DefaultParagraphFont"/>
  </w:style>
  <w:style w:type="paragraph" w:styleId="BodyText2">
    <w:name w:val="Body Text 2"/>
    <w:basedOn w:val="Normal"/>
    <w:rPr>
      <w:rFonts w:ascii="Garamond" w:hAnsi="Garamond"/>
      <w:color w:val="000000"/>
      <w:szCs w:val="20"/>
    </w:rPr>
  </w:style>
  <w:style w:type="paragraph" w:styleId="BodyText3">
    <w:name w:val="Body Text 3"/>
    <w:basedOn w:val="Normal"/>
    <w:rPr>
      <w:rFonts w:ascii="Garamond" w:hAnsi="Garamond"/>
      <w:b/>
      <w:bCs/>
    </w:rPr>
  </w:style>
  <w:style w:type="paragraph" w:customStyle="1" w:styleId="style2">
    <w:name w:val="style2"/>
    <w:basedOn w:val="Normal"/>
    <w:rsid w:val="000516A4"/>
    <w:pPr>
      <w:spacing w:before="100" w:beforeAutospacing="1" w:after="100" w:afterAutospacing="1"/>
    </w:pPr>
    <w:rPr>
      <w:color w:val="000000"/>
    </w:rPr>
  </w:style>
  <w:style w:type="paragraph" w:styleId="ListParagraph">
    <w:name w:val="List Paragraph"/>
    <w:basedOn w:val="Normal"/>
    <w:uiPriority w:val="34"/>
    <w:qFormat/>
    <w:rsid w:val="00DC5281"/>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DC5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C5DEA"/>
    <w:rPr>
      <w:sz w:val="24"/>
      <w:szCs w:val="24"/>
    </w:rPr>
  </w:style>
  <w:style w:type="paragraph" w:styleId="BalloonText">
    <w:name w:val="Balloon Text"/>
    <w:basedOn w:val="Normal"/>
    <w:link w:val="BalloonTextChar"/>
    <w:uiPriority w:val="99"/>
    <w:semiHidden/>
    <w:unhideWhenUsed/>
    <w:rsid w:val="00AC5DEA"/>
    <w:rPr>
      <w:rFonts w:ascii="Tahoma" w:hAnsi="Tahoma"/>
      <w:sz w:val="16"/>
      <w:szCs w:val="16"/>
      <w:lang w:val="x-none" w:eastAsia="x-none"/>
    </w:rPr>
  </w:style>
  <w:style w:type="character" w:customStyle="1" w:styleId="BalloonTextChar">
    <w:name w:val="Balloon Text Char"/>
    <w:link w:val="BalloonText"/>
    <w:uiPriority w:val="99"/>
    <w:semiHidden/>
    <w:rsid w:val="00AC5DEA"/>
    <w:rPr>
      <w:rFonts w:ascii="Tahoma" w:hAnsi="Tahoma" w:cs="Tahoma"/>
      <w:sz w:val="16"/>
      <w:szCs w:val="16"/>
    </w:rPr>
  </w:style>
  <w:style w:type="paragraph" w:customStyle="1" w:styleId="textindent">
    <w:name w:val="textindent"/>
    <w:basedOn w:val="Normal"/>
    <w:rsid w:val="005851E0"/>
    <w:pPr>
      <w:spacing w:before="100" w:beforeAutospacing="1" w:after="100" w:afterAutospacing="1"/>
    </w:pPr>
  </w:style>
  <w:style w:type="character" w:customStyle="1" w:styleId="rwrro">
    <w:name w:val="rwrro"/>
    <w:basedOn w:val="DefaultParagraphFont"/>
    <w:rsid w:val="00C20A51"/>
  </w:style>
  <w:style w:type="paragraph" w:customStyle="1" w:styleId="xmsonormal">
    <w:name w:val="x_msonormal"/>
    <w:basedOn w:val="Normal"/>
    <w:rsid w:val="00107D5F"/>
    <w:pPr>
      <w:spacing w:before="100" w:beforeAutospacing="1" w:after="100" w:afterAutospacing="1"/>
    </w:pPr>
  </w:style>
  <w:style w:type="character" w:styleId="CommentReference">
    <w:name w:val="annotation reference"/>
    <w:uiPriority w:val="99"/>
    <w:semiHidden/>
    <w:unhideWhenUsed/>
    <w:rsid w:val="00E47A23"/>
    <w:rPr>
      <w:sz w:val="16"/>
      <w:szCs w:val="16"/>
    </w:rPr>
  </w:style>
  <w:style w:type="paragraph" w:styleId="CommentText">
    <w:name w:val="annotation text"/>
    <w:basedOn w:val="Normal"/>
    <w:link w:val="CommentTextChar"/>
    <w:uiPriority w:val="99"/>
    <w:semiHidden/>
    <w:unhideWhenUsed/>
    <w:rsid w:val="00E47A23"/>
    <w:rPr>
      <w:sz w:val="20"/>
      <w:szCs w:val="20"/>
    </w:rPr>
  </w:style>
  <w:style w:type="character" w:customStyle="1" w:styleId="CommentTextChar">
    <w:name w:val="Comment Text Char"/>
    <w:basedOn w:val="DefaultParagraphFont"/>
    <w:link w:val="CommentText"/>
    <w:uiPriority w:val="99"/>
    <w:semiHidden/>
    <w:rsid w:val="00E47A23"/>
  </w:style>
  <w:style w:type="paragraph" w:styleId="CommentSubject">
    <w:name w:val="annotation subject"/>
    <w:basedOn w:val="CommentText"/>
    <w:next w:val="CommentText"/>
    <w:link w:val="CommentSubjectChar"/>
    <w:uiPriority w:val="99"/>
    <w:semiHidden/>
    <w:unhideWhenUsed/>
    <w:rsid w:val="00E47A23"/>
    <w:rPr>
      <w:b/>
      <w:bCs/>
    </w:rPr>
  </w:style>
  <w:style w:type="character" w:customStyle="1" w:styleId="CommentSubjectChar">
    <w:name w:val="Comment Subject Char"/>
    <w:link w:val="CommentSubject"/>
    <w:uiPriority w:val="99"/>
    <w:semiHidden/>
    <w:rsid w:val="00E47A23"/>
    <w:rPr>
      <w:b/>
      <w:bCs/>
    </w:rPr>
  </w:style>
  <w:style w:type="character" w:customStyle="1" w:styleId="apple-converted-space">
    <w:name w:val="apple-converted-space"/>
    <w:basedOn w:val="DefaultParagraphFont"/>
    <w:rsid w:val="00220B5D"/>
  </w:style>
  <w:style w:type="character" w:customStyle="1" w:styleId="BodyTextIndentChar">
    <w:name w:val="Body Text Indent Char"/>
    <w:basedOn w:val="DefaultParagraphFont"/>
    <w:link w:val="BodyTextIndent"/>
    <w:rsid w:val="00E826FF"/>
    <w:rPr>
      <w:rFonts w:ascii="Garamond" w:hAnsi="Garamond"/>
      <w:sz w:val="24"/>
      <w:szCs w:val="24"/>
    </w:rPr>
  </w:style>
  <w:style w:type="character" w:customStyle="1" w:styleId="TitleChar">
    <w:name w:val="Title Char"/>
    <w:basedOn w:val="DefaultParagraphFont"/>
    <w:link w:val="Title"/>
    <w:rsid w:val="00327501"/>
    <w:rPr>
      <w:rFonts w:ascii="Garamond" w:hAnsi="Garamond"/>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1451">
      <w:bodyDiv w:val="1"/>
      <w:marLeft w:val="0"/>
      <w:marRight w:val="0"/>
      <w:marTop w:val="0"/>
      <w:marBottom w:val="0"/>
      <w:divBdr>
        <w:top w:val="none" w:sz="0" w:space="0" w:color="auto"/>
        <w:left w:val="none" w:sz="0" w:space="0" w:color="auto"/>
        <w:bottom w:val="none" w:sz="0" w:space="0" w:color="auto"/>
        <w:right w:val="none" w:sz="0" w:space="0" w:color="auto"/>
      </w:divBdr>
    </w:div>
    <w:div w:id="174616662">
      <w:bodyDiv w:val="1"/>
      <w:marLeft w:val="0"/>
      <w:marRight w:val="0"/>
      <w:marTop w:val="0"/>
      <w:marBottom w:val="0"/>
      <w:divBdr>
        <w:top w:val="none" w:sz="0" w:space="0" w:color="auto"/>
        <w:left w:val="none" w:sz="0" w:space="0" w:color="auto"/>
        <w:bottom w:val="none" w:sz="0" w:space="0" w:color="auto"/>
        <w:right w:val="none" w:sz="0" w:space="0" w:color="auto"/>
      </w:divBdr>
    </w:div>
    <w:div w:id="260991894">
      <w:bodyDiv w:val="1"/>
      <w:marLeft w:val="0"/>
      <w:marRight w:val="0"/>
      <w:marTop w:val="0"/>
      <w:marBottom w:val="0"/>
      <w:divBdr>
        <w:top w:val="none" w:sz="0" w:space="0" w:color="auto"/>
        <w:left w:val="none" w:sz="0" w:space="0" w:color="auto"/>
        <w:bottom w:val="none" w:sz="0" w:space="0" w:color="auto"/>
        <w:right w:val="none" w:sz="0" w:space="0" w:color="auto"/>
      </w:divBdr>
    </w:div>
    <w:div w:id="332220227">
      <w:bodyDiv w:val="1"/>
      <w:marLeft w:val="0"/>
      <w:marRight w:val="0"/>
      <w:marTop w:val="0"/>
      <w:marBottom w:val="0"/>
      <w:divBdr>
        <w:top w:val="none" w:sz="0" w:space="0" w:color="auto"/>
        <w:left w:val="none" w:sz="0" w:space="0" w:color="auto"/>
        <w:bottom w:val="none" w:sz="0" w:space="0" w:color="auto"/>
        <w:right w:val="none" w:sz="0" w:space="0" w:color="auto"/>
      </w:divBdr>
    </w:div>
    <w:div w:id="445926614">
      <w:bodyDiv w:val="1"/>
      <w:marLeft w:val="0"/>
      <w:marRight w:val="0"/>
      <w:marTop w:val="0"/>
      <w:marBottom w:val="0"/>
      <w:divBdr>
        <w:top w:val="none" w:sz="0" w:space="0" w:color="auto"/>
        <w:left w:val="none" w:sz="0" w:space="0" w:color="auto"/>
        <w:bottom w:val="none" w:sz="0" w:space="0" w:color="auto"/>
        <w:right w:val="none" w:sz="0" w:space="0" w:color="auto"/>
      </w:divBdr>
    </w:div>
    <w:div w:id="554925068">
      <w:bodyDiv w:val="1"/>
      <w:marLeft w:val="0"/>
      <w:marRight w:val="0"/>
      <w:marTop w:val="0"/>
      <w:marBottom w:val="0"/>
      <w:divBdr>
        <w:top w:val="none" w:sz="0" w:space="0" w:color="auto"/>
        <w:left w:val="none" w:sz="0" w:space="0" w:color="auto"/>
        <w:bottom w:val="none" w:sz="0" w:space="0" w:color="auto"/>
        <w:right w:val="none" w:sz="0" w:space="0" w:color="auto"/>
      </w:divBdr>
    </w:div>
    <w:div w:id="594291614">
      <w:bodyDiv w:val="1"/>
      <w:marLeft w:val="0"/>
      <w:marRight w:val="0"/>
      <w:marTop w:val="0"/>
      <w:marBottom w:val="0"/>
      <w:divBdr>
        <w:top w:val="none" w:sz="0" w:space="0" w:color="auto"/>
        <w:left w:val="none" w:sz="0" w:space="0" w:color="auto"/>
        <w:bottom w:val="none" w:sz="0" w:space="0" w:color="auto"/>
        <w:right w:val="none" w:sz="0" w:space="0" w:color="auto"/>
      </w:divBdr>
    </w:div>
    <w:div w:id="807018299">
      <w:bodyDiv w:val="1"/>
      <w:marLeft w:val="0"/>
      <w:marRight w:val="0"/>
      <w:marTop w:val="0"/>
      <w:marBottom w:val="0"/>
      <w:divBdr>
        <w:top w:val="none" w:sz="0" w:space="0" w:color="auto"/>
        <w:left w:val="none" w:sz="0" w:space="0" w:color="auto"/>
        <w:bottom w:val="none" w:sz="0" w:space="0" w:color="auto"/>
        <w:right w:val="none" w:sz="0" w:space="0" w:color="auto"/>
      </w:divBdr>
    </w:div>
    <w:div w:id="874541619">
      <w:bodyDiv w:val="1"/>
      <w:marLeft w:val="0"/>
      <w:marRight w:val="0"/>
      <w:marTop w:val="0"/>
      <w:marBottom w:val="0"/>
      <w:divBdr>
        <w:top w:val="none" w:sz="0" w:space="0" w:color="auto"/>
        <w:left w:val="none" w:sz="0" w:space="0" w:color="auto"/>
        <w:bottom w:val="none" w:sz="0" w:space="0" w:color="auto"/>
        <w:right w:val="none" w:sz="0" w:space="0" w:color="auto"/>
      </w:divBdr>
    </w:div>
    <w:div w:id="1379276462">
      <w:bodyDiv w:val="1"/>
      <w:marLeft w:val="0"/>
      <w:marRight w:val="0"/>
      <w:marTop w:val="0"/>
      <w:marBottom w:val="0"/>
      <w:divBdr>
        <w:top w:val="none" w:sz="0" w:space="0" w:color="auto"/>
        <w:left w:val="none" w:sz="0" w:space="0" w:color="auto"/>
        <w:bottom w:val="none" w:sz="0" w:space="0" w:color="auto"/>
        <w:right w:val="none" w:sz="0" w:space="0" w:color="auto"/>
      </w:divBdr>
    </w:div>
    <w:div w:id="1421758802">
      <w:bodyDiv w:val="1"/>
      <w:marLeft w:val="0"/>
      <w:marRight w:val="0"/>
      <w:marTop w:val="0"/>
      <w:marBottom w:val="0"/>
      <w:divBdr>
        <w:top w:val="none" w:sz="0" w:space="0" w:color="auto"/>
        <w:left w:val="none" w:sz="0" w:space="0" w:color="auto"/>
        <w:bottom w:val="none" w:sz="0" w:space="0" w:color="auto"/>
        <w:right w:val="none" w:sz="0" w:space="0" w:color="auto"/>
      </w:divBdr>
    </w:div>
    <w:div w:id="1452169343">
      <w:bodyDiv w:val="1"/>
      <w:marLeft w:val="0"/>
      <w:marRight w:val="0"/>
      <w:marTop w:val="0"/>
      <w:marBottom w:val="0"/>
      <w:divBdr>
        <w:top w:val="none" w:sz="0" w:space="0" w:color="auto"/>
        <w:left w:val="none" w:sz="0" w:space="0" w:color="auto"/>
        <w:bottom w:val="none" w:sz="0" w:space="0" w:color="auto"/>
        <w:right w:val="none" w:sz="0" w:space="0" w:color="auto"/>
      </w:divBdr>
    </w:div>
    <w:div w:id="2011828236">
      <w:bodyDiv w:val="1"/>
      <w:marLeft w:val="0"/>
      <w:marRight w:val="0"/>
      <w:marTop w:val="0"/>
      <w:marBottom w:val="0"/>
      <w:divBdr>
        <w:top w:val="none" w:sz="0" w:space="0" w:color="auto"/>
        <w:left w:val="none" w:sz="0" w:space="0" w:color="auto"/>
        <w:bottom w:val="none" w:sz="0" w:space="0" w:color="auto"/>
        <w:right w:val="none" w:sz="0" w:space="0" w:color="auto"/>
      </w:divBdr>
    </w:div>
    <w:div w:id="21261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section/2/11/"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ill.stukenberg@uwc.edu" TargetMode="External"/><Relationship Id="rId12" Type="http://schemas.openxmlformats.org/officeDocument/2006/relationships/hyperlink" Target="https://www3.uwsp.edu/dos/Pages/Anonymous-Report.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y.Seering@uwc.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3.uwsp.edu/gep/Documents/GEPCategoryLearningOutcomes.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3.uwsp.edu/gep/Pages/default.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51BA3B3C77A40B49F0F42978FF995" ma:contentTypeVersion="21" ma:contentTypeDescription="Create a new document." ma:contentTypeScope="" ma:versionID="b591605bb2cba7b962d1a1a08268cbab">
  <xsd:schema xmlns:xsd="http://www.w3.org/2001/XMLSchema" xmlns:xs="http://www.w3.org/2001/XMLSchema" xmlns:p="http://schemas.microsoft.com/office/2006/metadata/properties" xmlns:ns2="409cf07c-705a-4568-bc2e-e1a7cd36a2d3" xmlns:ns3="beaf5f31-8cd1-41e4-a47a-7a8ecc96f470" targetNamespace="http://schemas.microsoft.com/office/2006/metadata/properties" ma:root="true" ma:fieldsID="304436856039858c8c184ed33579263e" ns2:_="" ns3:_="">
    <xsd:import namespace="409cf07c-705a-4568-bc2e-e1a7cd36a2d3"/>
    <xsd:import namespace="beaf5f31-8cd1-41e4-a47a-7a8ecc96f470"/>
    <xsd:element name="properties">
      <xsd:complexType>
        <xsd:sequence>
          <xsd:element name="documentManagement">
            <xsd:complexType>
              <xsd:all>
                <xsd:element ref="ns2:Pre"/>
                <xsd:element ref="ns2:Number"/>
                <xsd:element ref="ns2:Course_x0020_Name"/>
                <xsd:element ref="ns2:Term"/>
                <xsd:element ref="ns2:Calendar_x0020_Year"/>
                <xsd:element ref="ns2:Section" minOccurs="0"/>
                <xsd:element ref="ns2:Instructor" minOccurs="0"/>
                <xsd:element ref="ns2:Pre_x003a_DeptName" minOccurs="0"/>
                <xsd:element ref="ns2:Camp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cf07c-705a-4568-bc2e-e1a7cd36a2d3" elementFormDefault="qualified">
    <xsd:import namespace="http://schemas.microsoft.com/office/2006/documentManagement/types"/>
    <xsd:import namespace="http://schemas.microsoft.com/office/infopath/2007/PartnerControls"/>
    <xsd:element name="Pre" ma:index="1" ma:displayName="Pre" ma:list="{5d8c3595-87ed-47cd-9862-768fac7b88c5}" ma:internalName="Pre" ma:showField="Title">
      <xsd:simpleType>
        <xsd:restriction base="dms:Lookup"/>
      </xsd:simpleType>
    </xsd:element>
    <xsd:element name="Number" ma:index="2" ma:displayName="Number" ma:internalName="Number">
      <xsd:simpleType>
        <xsd:restriction base="dms:Text">
          <xsd:maxLength value="255"/>
        </xsd:restriction>
      </xsd:simpleType>
    </xsd:element>
    <xsd:element name="Course_x0020_Name" ma:index="3" ma:displayName="Course Name" ma:internalName="Course_x0020_Name">
      <xsd:simpleType>
        <xsd:restriction base="dms:Text">
          <xsd:maxLength value="255"/>
        </xsd:restriction>
      </xsd:simpleType>
    </xsd:element>
    <xsd:element name="Term" ma:index="4" ma:displayName="Term" ma:default="Fall" ma:format="Dropdown" ma:internalName="Term">
      <xsd:simpleType>
        <xsd:restriction base="dms:Choice">
          <xsd:enumeration value="Fall"/>
          <xsd:enumeration value="Spring"/>
          <xsd:enumeration value="Winterim"/>
          <xsd:enumeration value="Summer"/>
        </xsd:restriction>
      </xsd:simpleType>
    </xsd:element>
    <xsd:element name="Calendar_x0020_Year" ma:index="5" ma:displayName="Calendar Year" ma:default="2019" ma:format="Dropdown" ma:internalName="Calendar_x0020_Year">
      <xsd:simpleType>
        <xsd:restriction base="dms:Choice">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ection" ma:index="6" nillable="true" ma:displayName="Section" ma:internalName="Section">
      <xsd:simpleType>
        <xsd:restriction base="dms:Text">
          <xsd:maxLength value="255"/>
        </xsd:restriction>
      </xsd:simpleType>
    </xsd:element>
    <xsd:element name="Instructor" ma:index="7" nillable="true" ma:displayName="Instructor" ma:internalName="Instructor">
      <xsd:simpleType>
        <xsd:restriction base="dms:Text">
          <xsd:maxLength value="255"/>
        </xsd:restriction>
      </xsd:simpleType>
    </xsd:element>
    <xsd:element name="Pre_x003a_DeptName" ma:index="15" nillable="true" ma:displayName="Department Name" ma:list="{5d8c3595-87ed-47cd-9862-768fac7b88c5}" ma:internalName="Pre_x003a_DeptName" ma:readOnly="true" ma:showField="DeptName" ma:web="cfefe5ef-1ead-4d33-9a99-d8d3b01fe072">
      <xsd:simpleType>
        <xsd:restriction base="dms:Lookup"/>
      </xsd:simpleType>
    </xsd:element>
    <xsd:element name="Campus" ma:index="16" nillable="true" ma:displayName="Campus" ma:default="Stevens Point" ma:internalName="Campus">
      <xsd:complexType>
        <xsd:complexContent>
          <xsd:extension base="dms:MultiChoice">
            <xsd:sequence>
              <xsd:element name="Value" maxOccurs="unbounded" minOccurs="0" nillable="true">
                <xsd:simpleType>
                  <xsd:restriction base="dms:Choice">
                    <xsd:enumeration value="Stevens Point"/>
                    <xsd:enumeration value="Marshfield"/>
                    <xsd:enumeration value="Wausau"/>
                    <xsd:enumeration value="Onlin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rm xmlns="409cf07c-705a-4568-bc2e-e1a7cd36a2d3">Fall</Term>
    <Number xmlns="409cf07c-705a-4568-bc2e-e1a7cd36a2d3">102</Number>
    <Section xmlns="409cf07c-705a-4568-bc2e-e1a7cd36a2d3">G004</Section>
    <Calendar_x0020_Year xmlns="409cf07c-705a-4568-bc2e-e1a7cd36a2d3">2018</Calendar_x0020_Year>
    <Course_x0020_Name xmlns="409cf07c-705a-4568-bc2e-e1a7cd36a2d3">Critical Writing, Reading and Research</Course_x0020_Name>
    <Instructor xmlns="409cf07c-705a-4568-bc2e-e1a7cd36a2d3">Jill Stukenberg</Instructor>
    <Pre xmlns="409cf07c-705a-4568-bc2e-e1a7cd36a2d3">35</Pre>
    <Campus xmlns="409cf07c-705a-4568-bc2e-e1a7cd36a2d3">
      <Value>Wausau</Value>
    </Campus>
  </documentManagement>
</p:properties>
</file>

<file path=customXml/itemProps1.xml><?xml version="1.0" encoding="utf-8"?>
<ds:datastoreItem xmlns:ds="http://schemas.openxmlformats.org/officeDocument/2006/customXml" ds:itemID="{0976F31E-CFB1-4B42-9A02-04272C737655}"/>
</file>

<file path=customXml/itemProps2.xml><?xml version="1.0" encoding="utf-8"?>
<ds:datastoreItem xmlns:ds="http://schemas.openxmlformats.org/officeDocument/2006/customXml" ds:itemID="{F1E0B261-CFFA-47C8-92A6-A7C08DEE885A}"/>
</file>

<file path=customXml/itemProps3.xml><?xml version="1.0" encoding="utf-8"?>
<ds:datastoreItem xmlns:ds="http://schemas.openxmlformats.org/officeDocument/2006/customXml" ds:itemID="{2EBDD45C-D40E-434F-8240-D61E44CDACFA}"/>
</file>

<file path=docProps/app.xml><?xml version="1.0" encoding="utf-8"?>
<Properties xmlns="http://schemas.openxmlformats.org/officeDocument/2006/extended-properties" xmlns:vt="http://schemas.openxmlformats.org/officeDocument/2006/docPropsVTypes">
  <Template>Normal</Template>
  <TotalTime>163</TotalTime>
  <Pages>7</Pages>
  <Words>3293</Words>
  <Characters>17756</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English 102: English Composition</vt:lpstr>
    </vt:vector>
  </TitlesOfParts>
  <Company>MTHPSCCM001V</Company>
  <LinksUpToDate>false</LinksUpToDate>
  <CharactersWithSpaces>21007</CharactersWithSpaces>
  <SharedDoc>false</SharedDoc>
  <HLinks>
    <vt:vector size="36" baseType="variant">
      <vt:variant>
        <vt:i4>1179760</vt:i4>
      </vt:variant>
      <vt:variant>
        <vt:i4>9</vt:i4>
      </vt:variant>
      <vt:variant>
        <vt:i4>0</vt:i4>
      </vt:variant>
      <vt:variant>
        <vt:i4>5</vt:i4>
      </vt:variant>
      <vt:variant>
        <vt:lpwstr>mailto:Amy.Bowe@uwc.edu</vt:lpwstr>
      </vt:variant>
      <vt:variant>
        <vt:lpwstr/>
      </vt:variant>
      <vt:variant>
        <vt:i4>4128833</vt:i4>
      </vt:variant>
      <vt:variant>
        <vt:i4>6</vt:i4>
      </vt:variant>
      <vt:variant>
        <vt:i4>0</vt:i4>
      </vt:variant>
      <vt:variant>
        <vt:i4>5</vt:i4>
      </vt:variant>
      <vt:variant>
        <vt:lpwstr>mailto:jill.stukenberg@uwc.edu</vt:lpwstr>
      </vt:variant>
      <vt:variant>
        <vt:lpwstr/>
      </vt:variant>
      <vt:variant>
        <vt:i4>1835114</vt:i4>
      </vt:variant>
      <vt:variant>
        <vt:i4>3</vt:i4>
      </vt:variant>
      <vt:variant>
        <vt:i4>0</vt:i4>
      </vt:variant>
      <vt:variant>
        <vt:i4>5</vt:i4>
      </vt:variant>
      <vt:variant>
        <vt:lpwstr>mailto:holly.hassel@uwc.edu</vt:lpwstr>
      </vt:variant>
      <vt:variant>
        <vt:lpwstr/>
      </vt:variant>
      <vt:variant>
        <vt:i4>3735621</vt:i4>
      </vt:variant>
      <vt:variant>
        <vt:i4>0</vt:i4>
      </vt:variant>
      <vt:variant>
        <vt:i4>0</vt:i4>
      </vt:variant>
      <vt:variant>
        <vt:i4>5</vt:i4>
      </vt:variant>
      <vt:variant>
        <vt:lpwstr>mailto:andrew.karr@uwc.edu</vt:lpwstr>
      </vt:variant>
      <vt:variant>
        <vt:lpwstr/>
      </vt:variant>
      <vt:variant>
        <vt:i4>1114125</vt:i4>
      </vt:variant>
      <vt:variant>
        <vt:i4>3</vt:i4>
      </vt:variant>
      <vt:variant>
        <vt:i4>0</vt:i4>
      </vt:variant>
      <vt:variant>
        <vt:i4>5</vt:i4>
      </vt:variant>
      <vt:variant>
        <vt:lpwstr>http://www.uwc.edu/academics/emphases/Literature/</vt:lpwstr>
      </vt:variant>
      <vt:variant>
        <vt:lpwstr/>
      </vt:variant>
      <vt:variant>
        <vt:i4>2818161</vt:i4>
      </vt:variant>
      <vt:variant>
        <vt:i4>0</vt:i4>
      </vt:variant>
      <vt:variant>
        <vt:i4>0</vt:i4>
      </vt:variant>
      <vt:variant>
        <vt:i4>5</vt:i4>
      </vt:variant>
      <vt:variant>
        <vt:lpwstr>http://www.uwc.edu/academics/emphases/Writing/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102: English Composition</dc:title>
  <dc:subject/>
  <dc:creator>Valued Gateway Client</dc:creator>
  <cp:keywords/>
  <cp:lastModifiedBy>Stukenberg, Jill</cp:lastModifiedBy>
  <cp:revision>31</cp:revision>
  <cp:lastPrinted>2014-01-27T21:48:00Z</cp:lastPrinted>
  <dcterms:created xsi:type="dcterms:W3CDTF">2018-08-27T19:00:00Z</dcterms:created>
  <dcterms:modified xsi:type="dcterms:W3CDTF">2018-09-03T22:01:00Z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2134341901</vt:i4>
  </property>
  <property fmtid="{D5CDD505-2E9C-101B-9397-08002B2CF9AE}" pid="3" name="ContentTypeId">
    <vt:lpwstr>0x01010049051BA3B3C77A40B49F0F42978FF995</vt:lpwstr>
  </property>
</Properties>
</file>