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825" w:tblpY="-1054"/>
        <w:tblW w:w="10984" w:type="dxa"/>
        <w:tblLayout w:type="fixed"/>
        <w:tblLook w:val="04A0" w:firstRow="1" w:lastRow="0" w:firstColumn="1" w:lastColumn="0" w:noHBand="0" w:noVBand="1"/>
      </w:tblPr>
      <w:tblGrid>
        <w:gridCol w:w="1979"/>
        <w:gridCol w:w="555"/>
        <w:gridCol w:w="706"/>
        <w:gridCol w:w="72"/>
        <w:gridCol w:w="2448"/>
        <w:gridCol w:w="1365"/>
        <w:gridCol w:w="885"/>
        <w:gridCol w:w="503"/>
        <w:gridCol w:w="847"/>
        <w:gridCol w:w="72"/>
        <w:gridCol w:w="556"/>
        <w:gridCol w:w="996"/>
      </w:tblGrid>
      <w:tr w:rsidR="00441E06" w14:paraId="77A57E30" w14:textId="77777777" w:rsidTr="00FF4F31">
        <w:trPr>
          <w:trHeight w:val="144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739A2F26" w14:textId="77777777" w:rsidR="00441E06" w:rsidRPr="00441E06" w:rsidRDefault="00441E06" w:rsidP="00976BA2">
            <w:pPr>
              <w:rPr>
                <w:sz w:val="6"/>
                <w:szCs w:val="6"/>
              </w:rPr>
            </w:pPr>
          </w:p>
        </w:tc>
        <w:tc>
          <w:tcPr>
            <w:tcW w:w="5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7D0FAE86" w14:textId="77777777" w:rsidR="00441E06" w:rsidRPr="00441E06" w:rsidRDefault="00441E06" w:rsidP="00976BA2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5DA75645" w14:textId="77777777" w:rsidR="00441E06" w:rsidRPr="00441E06" w:rsidRDefault="00441E06" w:rsidP="00976BA2">
            <w:pPr>
              <w:rPr>
                <w:sz w:val="6"/>
                <w:szCs w:val="6"/>
              </w:rPr>
            </w:pPr>
          </w:p>
        </w:tc>
      </w:tr>
      <w:tr w:rsidR="00F50D6B" w14:paraId="656A2B26" w14:textId="77777777" w:rsidTr="00FF4F31">
        <w:trPr>
          <w:trHeight w:val="990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6F193" w14:textId="77777777" w:rsidR="00F50D6B" w:rsidRDefault="00F50D6B" w:rsidP="00976BA2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88BB438" wp14:editId="328DB058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125095</wp:posOffset>
                  </wp:positionV>
                  <wp:extent cx="1499870" cy="357505"/>
                  <wp:effectExtent l="0" t="0" r="508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ll-logo-stack-color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E4AE1" w14:textId="77777777" w:rsidR="00F50D6B" w:rsidRPr="00D30D3F" w:rsidRDefault="00F50D6B" w:rsidP="00976BA2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WAIVER REQUEST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B4F3C" w14:textId="7BB1AFCC" w:rsidR="00F50D6B" w:rsidRPr="00F50D6B" w:rsidRDefault="00F50D6B" w:rsidP="00976BA2">
            <w:pPr>
              <w:rPr>
                <w:sz w:val="21"/>
                <w:szCs w:val="21"/>
              </w:rPr>
            </w:pPr>
            <w:r w:rsidRPr="00F50D6B">
              <w:rPr>
                <w:sz w:val="21"/>
                <w:szCs w:val="21"/>
              </w:rPr>
              <w:t xml:space="preserve">Non-Searched </w:t>
            </w:r>
          </w:p>
          <w:p w14:paraId="0E16EEDB" w14:textId="77777777" w:rsidR="00F50D6B" w:rsidRDefault="00F50D6B" w:rsidP="00976BA2">
            <w:pPr>
              <w:rPr>
                <w:sz w:val="21"/>
                <w:szCs w:val="21"/>
              </w:rPr>
            </w:pPr>
            <w:r w:rsidRPr="00F50D6B">
              <w:rPr>
                <w:sz w:val="21"/>
                <w:szCs w:val="21"/>
              </w:rPr>
              <w:t xml:space="preserve">Hire or </w:t>
            </w:r>
            <w:proofErr w:type="gramStart"/>
            <w:r w:rsidRPr="00F50D6B">
              <w:rPr>
                <w:sz w:val="21"/>
                <w:szCs w:val="21"/>
              </w:rPr>
              <w:t>Rehire</w:t>
            </w:r>
            <w:proofErr w:type="gramEnd"/>
            <w:r w:rsidRPr="00F50D6B">
              <w:rPr>
                <w:sz w:val="21"/>
                <w:szCs w:val="21"/>
              </w:rPr>
              <w:t xml:space="preserve"> </w:t>
            </w:r>
          </w:p>
          <w:p w14:paraId="6D15E359" w14:textId="20D60AC6" w:rsidR="00F50D6B" w:rsidRPr="00F50D6B" w:rsidRDefault="00F50D6B" w:rsidP="00976BA2">
            <w:pPr>
              <w:rPr>
                <w:sz w:val="21"/>
                <w:szCs w:val="21"/>
              </w:rPr>
            </w:pPr>
            <w:r w:rsidRPr="00F50D6B">
              <w:rPr>
                <w:sz w:val="21"/>
                <w:szCs w:val="21"/>
              </w:rPr>
              <w:t>Form 2 of 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BF31C" w14:textId="06A628FC" w:rsidR="00F50D6B" w:rsidRPr="00D30D3F" w:rsidRDefault="00F50D6B" w:rsidP="00976BA2">
            <w:pPr>
              <w:jc w:val="center"/>
              <w:rPr>
                <w:sz w:val="33"/>
                <w:szCs w:val="33"/>
              </w:rPr>
            </w:pPr>
            <w:r>
              <w:rPr>
                <w:noProof/>
                <w:sz w:val="33"/>
                <w:szCs w:val="33"/>
              </w:rPr>
              <w:drawing>
                <wp:inline distT="0" distB="0" distL="0" distR="0" wp14:anchorId="2F7EF55C" wp14:editId="1C516600">
                  <wp:extent cx="647065" cy="647065"/>
                  <wp:effectExtent l="0" t="0" r="0" b="635"/>
                  <wp:docPr id="4" name="Graphic 4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per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06" w14:paraId="1728B8D8" w14:textId="77777777" w:rsidTr="00FF4F31">
        <w:trPr>
          <w:trHeight w:val="144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35063090" w14:textId="77777777" w:rsidR="00441E06" w:rsidRPr="00441E06" w:rsidRDefault="00441E06" w:rsidP="00976BA2">
            <w:pPr>
              <w:rPr>
                <w:sz w:val="6"/>
                <w:szCs w:val="6"/>
              </w:rPr>
            </w:pPr>
          </w:p>
        </w:tc>
        <w:tc>
          <w:tcPr>
            <w:tcW w:w="5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4981E365" w14:textId="77777777" w:rsidR="00441E06" w:rsidRPr="00441E06" w:rsidRDefault="00441E06" w:rsidP="00976BA2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16FD86CA" w14:textId="77777777" w:rsidR="00441E06" w:rsidRPr="00441E06" w:rsidRDefault="00441E06" w:rsidP="00976BA2">
            <w:pPr>
              <w:rPr>
                <w:sz w:val="6"/>
                <w:szCs w:val="6"/>
              </w:rPr>
            </w:pPr>
          </w:p>
        </w:tc>
      </w:tr>
      <w:tr w:rsidR="00441E06" w14:paraId="3417415E" w14:textId="77777777" w:rsidTr="00FF4F31">
        <w:trPr>
          <w:trHeight w:val="132"/>
        </w:trPr>
        <w:tc>
          <w:tcPr>
            <w:tcW w:w="10984" w:type="dxa"/>
            <w:gridSpan w:val="1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1047F88F" w14:textId="77777777" w:rsidR="00441E06" w:rsidRPr="00C741A0" w:rsidRDefault="00441E06" w:rsidP="00976BA2">
            <w:pPr>
              <w:rPr>
                <w:b/>
                <w:sz w:val="6"/>
              </w:rPr>
            </w:pPr>
          </w:p>
        </w:tc>
      </w:tr>
      <w:tr w:rsidR="00441E06" w14:paraId="5A2118AB" w14:textId="77777777" w:rsidTr="00FF4F31">
        <w:trPr>
          <w:trHeight w:val="233"/>
        </w:trPr>
        <w:tc>
          <w:tcPr>
            <w:tcW w:w="1098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B338E8F" w14:textId="4C1D85BB" w:rsidR="00441E06" w:rsidRPr="00F50D6B" w:rsidRDefault="00441E06" w:rsidP="00976BA2">
            <w:pPr>
              <w:rPr>
                <w:sz w:val="21"/>
                <w:szCs w:val="21"/>
              </w:rPr>
            </w:pPr>
            <w:r w:rsidRPr="00F50D6B">
              <w:rPr>
                <w:b/>
                <w:sz w:val="21"/>
                <w:szCs w:val="21"/>
              </w:rPr>
              <w:t>Purpose of the Form:</w:t>
            </w:r>
            <w:r w:rsidR="002B5DA5" w:rsidRPr="00F50D6B">
              <w:rPr>
                <w:b/>
                <w:sz w:val="21"/>
                <w:szCs w:val="21"/>
              </w:rPr>
              <w:t xml:space="preserve"> </w:t>
            </w:r>
            <w:r w:rsidR="002B5DA5" w:rsidRPr="00F50D6B">
              <w:rPr>
                <w:sz w:val="21"/>
                <w:szCs w:val="21"/>
              </w:rPr>
              <w:t>Request waiving of an open recruitment for one of the reasons state</w:t>
            </w:r>
            <w:r w:rsidR="00D570ED" w:rsidRPr="00F50D6B">
              <w:rPr>
                <w:sz w:val="21"/>
                <w:szCs w:val="21"/>
              </w:rPr>
              <w:t>d</w:t>
            </w:r>
            <w:r w:rsidR="002B5DA5" w:rsidRPr="00F50D6B">
              <w:rPr>
                <w:sz w:val="21"/>
                <w:szCs w:val="21"/>
              </w:rPr>
              <w:t xml:space="preserve"> below. </w:t>
            </w:r>
            <w:r w:rsidR="00D071E9">
              <w:rPr>
                <w:sz w:val="21"/>
                <w:szCs w:val="21"/>
              </w:rPr>
              <w:t xml:space="preserve">Reasons F and G require a form be completed only once. </w:t>
            </w:r>
          </w:p>
          <w:p w14:paraId="03F0F4DF" w14:textId="77777777" w:rsidR="00441E06" w:rsidRPr="00A719CE" w:rsidRDefault="00441E06" w:rsidP="00976BA2">
            <w:pPr>
              <w:rPr>
                <w:b/>
                <w:sz w:val="11"/>
                <w:szCs w:val="21"/>
              </w:rPr>
            </w:pPr>
          </w:p>
          <w:p w14:paraId="4DEEB84C" w14:textId="1F1422A3" w:rsidR="00441E06" w:rsidRPr="002B5DA5" w:rsidRDefault="00441E06" w:rsidP="00976BA2">
            <w:r w:rsidRPr="00F50D6B">
              <w:rPr>
                <w:b/>
                <w:sz w:val="21"/>
                <w:szCs w:val="21"/>
              </w:rPr>
              <w:t>What You Will Need:</w:t>
            </w:r>
            <w:r w:rsidR="002B5DA5" w:rsidRPr="00F50D6B">
              <w:rPr>
                <w:b/>
                <w:sz w:val="21"/>
                <w:szCs w:val="21"/>
              </w:rPr>
              <w:t xml:space="preserve"> </w:t>
            </w:r>
            <w:r w:rsidR="002B5DA5" w:rsidRPr="00F50D6B">
              <w:rPr>
                <w:sz w:val="21"/>
                <w:szCs w:val="21"/>
              </w:rPr>
              <w:t>The information requested below and either</w:t>
            </w:r>
            <w:r w:rsidR="00AF63C5">
              <w:rPr>
                <w:sz w:val="21"/>
                <w:szCs w:val="21"/>
              </w:rPr>
              <w:t xml:space="preserve"> 1)</w:t>
            </w:r>
            <w:r w:rsidR="002B5DA5" w:rsidRPr="00F50D6B">
              <w:rPr>
                <w:sz w:val="21"/>
                <w:szCs w:val="21"/>
              </w:rPr>
              <w:t xml:space="preserve"> a </w:t>
            </w:r>
            <w:r w:rsidR="002B5DA5" w:rsidRPr="00F50D6B">
              <w:rPr>
                <w:b/>
                <w:sz w:val="21"/>
                <w:szCs w:val="21"/>
              </w:rPr>
              <w:t>Recommendation for Faculty or Academic Staff Appointment</w:t>
            </w:r>
            <w:r w:rsidR="002B5DA5" w:rsidRPr="00F50D6B">
              <w:rPr>
                <w:sz w:val="21"/>
                <w:szCs w:val="21"/>
              </w:rPr>
              <w:t xml:space="preserve"> if this is the first hire of the individual named below</w:t>
            </w:r>
            <w:r w:rsidR="00AF63C5">
              <w:rPr>
                <w:sz w:val="21"/>
                <w:szCs w:val="21"/>
              </w:rPr>
              <w:t>,</w:t>
            </w:r>
            <w:r w:rsidR="002B5DA5" w:rsidRPr="00F50D6B">
              <w:rPr>
                <w:sz w:val="21"/>
                <w:szCs w:val="21"/>
              </w:rPr>
              <w:t xml:space="preserve"> or</w:t>
            </w:r>
            <w:r w:rsidR="00AF63C5">
              <w:rPr>
                <w:sz w:val="21"/>
                <w:szCs w:val="21"/>
              </w:rPr>
              <w:t xml:space="preserve"> 2)</w:t>
            </w:r>
            <w:r w:rsidR="002B5DA5" w:rsidRPr="00F50D6B">
              <w:rPr>
                <w:sz w:val="21"/>
                <w:szCs w:val="21"/>
              </w:rPr>
              <w:t xml:space="preserve"> a </w:t>
            </w:r>
            <w:r w:rsidR="002B5DA5" w:rsidRPr="00F50D6B">
              <w:rPr>
                <w:b/>
                <w:sz w:val="21"/>
                <w:szCs w:val="21"/>
              </w:rPr>
              <w:t>Continuing Appointment Form Academic Staff</w:t>
            </w:r>
            <w:r w:rsidR="002B5DA5" w:rsidRPr="00F50D6B">
              <w:rPr>
                <w:sz w:val="21"/>
                <w:szCs w:val="21"/>
              </w:rPr>
              <w:t xml:space="preserve"> if this is a rehire of the same person into the same position.</w:t>
            </w:r>
            <w:r w:rsidR="002B5DA5">
              <w:t xml:space="preserve"> </w:t>
            </w:r>
          </w:p>
        </w:tc>
      </w:tr>
      <w:tr w:rsidR="00441E06" w14:paraId="51DC4373" w14:textId="77777777" w:rsidTr="00FF4F31">
        <w:trPr>
          <w:trHeight w:val="147"/>
        </w:trPr>
        <w:tc>
          <w:tcPr>
            <w:tcW w:w="197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BC48E3" w14:textId="77777777" w:rsidR="00441E06" w:rsidRPr="00C741A0" w:rsidRDefault="00441E06" w:rsidP="00976BA2">
            <w:pPr>
              <w:rPr>
                <w:b/>
                <w:sz w:val="8"/>
                <w:szCs w:val="20"/>
              </w:rPr>
            </w:pPr>
          </w:p>
        </w:tc>
        <w:tc>
          <w:tcPr>
            <w:tcW w:w="5146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51477" w14:textId="77777777" w:rsidR="00441E06" w:rsidRPr="00C741A0" w:rsidRDefault="00441E06" w:rsidP="00976BA2">
            <w:pPr>
              <w:rPr>
                <w:sz w:val="2"/>
                <w:szCs w:val="20"/>
              </w:rPr>
            </w:pPr>
          </w:p>
        </w:tc>
        <w:tc>
          <w:tcPr>
            <w:tcW w:w="3859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EF792" w14:textId="77777777" w:rsidR="00441E06" w:rsidRPr="00E35D35" w:rsidRDefault="00441E06" w:rsidP="00976BA2">
            <w:pPr>
              <w:tabs>
                <w:tab w:val="left" w:pos="3900"/>
              </w:tabs>
              <w:rPr>
                <w:sz w:val="6"/>
                <w:szCs w:val="20"/>
              </w:rPr>
            </w:pPr>
          </w:p>
        </w:tc>
      </w:tr>
      <w:tr w:rsidR="00441E06" w14:paraId="781E6E45" w14:textId="77777777" w:rsidTr="00FF4F31">
        <w:trPr>
          <w:trHeight w:val="646"/>
        </w:trPr>
        <w:tc>
          <w:tcPr>
            <w:tcW w:w="10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E30F" w14:textId="0A988E8B" w:rsidR="002B5DA5" w:rsidRPr="00A719CE" w:rsidRDefault="002B5DA5" w:rsidP="00976BA2">
            <w:pPr>
              <w:tabs>
                <w:tab w:val="left" w:pos="3900"/>
              </w:tabs>
              <w:rPr>
                <w:sz w:val="21"/>
                <w:szCs w:val="21"/>
              </w:rPr>
            </w:pPr>
            <w:r w:rsidRPr="00A719CE">
              <w:rPr>
                <w:b/>
                <w:sz w:val="21"/>
                <w:szCs w:val="21"/>
              </w:rPr>
              <w:t>Statement of Equal Employment Opportunity:</w:t>
            </w:r>
            <w:r w:rsidRPr="00A719CE">
              <w:rPr>
                <w:sz w:val="21"/>
                <w:szCs w:val="21"/>
              </w:rPr>
              <w:t xml:space="preserve"> UW-Stevens Point has a firm commitment, in accordance with state and federal law and institutional policies, to providing equal opportunity in employment through non-discriminatory hiring practices. Offers of employment should be made from applicant pools developed and maintained by each college and/or administrative unit. Such pools should include</w:t>
            </w:r>
            <w:r w:rsidR="004700E9">
              <w:rPr>
                <w:sz w:val="21"/>
                <w:szCs w:val="21"/>
              </w:rPr>
              <w:t xml:space="preserve"> up to date</w:t>
            </w:r>
            <w:r w:rsidRPr="00A719CE">
              <w:rPr>
                <w:sz w:val="21"/>
                <w:szCs w:val="21"/>
              </w:rPr>
              <w:t xml:space="preserve"> applicants from within and outside UW</w:t>
            </w:r>
            <w:r w:rsidR="00D071E9">
              <w:rPr>
                <w:sz w:val="21"/>
                <w:szCs w:val="21"/>
              </w:rPr>
              <w:t>SP</w:t>
            </w:r>
            <w:r w:rsidRPr="00A719CE">
              <w:rPr>
                <w:sz w:val="21"/>
                <w:szCs w:val="21"/>
              </w:rPr>
              <w:t>, and every effort should be made to ensure that these pools include systemically non-dominant populations including people of color and women.</w:t>
            </w:r>
          </w:p>
        </w:tc>
      </w:tr>
      <w:tr w:rsidR="006D67C4" w14:paraId="39D05E9B" w14:textId="77777777" w:rsidTr="00FF4F31">
        <w:trPr>
          <w:trHeight w:val="185"/>
        </w:trPr>
        <w:tc>
          <w:tcPr>
            <w:tcW w:w="109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3CB71" w14:textId="77777777" w:rsidR="006D67C4" w:rsidRPr="006D67C4" w:rsidRDefault="006D67C4" w:rsidP="00976BA2">
            <w:pPr>
              <w:tabs>
                <w:tab w:val="left" w:pos="3900"/>
              </w:tabs>
              <w:rPr>
                <w:b/>
                <w:sz w:val="8"/>
              </w:rPr>
            </w:pPr>
          </w:p>
        </w:tc>
      </w:tr>
      <w:tr w:rsidR="002B5DA5" w14:paraId="3EB0BA27" w14:textId="77777777" w:rsidTr="00FF4F31">
        <w:trPr>
          <w:trHeight w:val="257"/>
        </w:trPr>
        <w:tc>
          <w:tcPr>
            <w:tcW w:w="10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51AAFD" w14:textId="77777777" w:rsidR="002B5DA5" w:rsidRDefault="002B5DA5" w:rsidP="00976BA2">
            <w:pPr>
              <w:tabs>
                <w:tab w:val="left" w:pos="3900"/>
              </w:tabs>
              <w:jc w:val="center"/>
              <w:rPr>
                <w:b/>
                <w:color w:val="FFFFFF" w:themeColor="background1"/>
              </w:rPr>
            </w:pPr>
            <w:r w:rsidRPr="00E255C6">
              <w:rPr>
                <w:b/>
                <w:color w:val="FFFFFF" w:themeColor="background1"/>
              </w:rPr>
              <w:t>UW-Stevens Point permits waiving open recruitment only in the following instances:</w:t>
            </w:r>
          </w:p>
          <w:p w14:paraId="42793345" w14:textId="4B536F54" w:rsidR="00976BA2" w:rsidRPr="00E255C6" w:rsidRDefault="00976BA2" w:rsidP="00976BA2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*Descriptions on Page 2*</w:t>
            </w:r>
          </w:p>
        </w:tc>
      </w:tr>
      <w:tr w:rsidR="006D67C4" w14:paraId="387AE268" w14:textId="77777777" w:rsidTr="00FF4F31">
        <w:trPr>
          <w:trHeight w:val="33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AEB4" w14:textId="746C6652" w:rsidR="006D67C4" w:rsidRPr="00976BA2" w:rsidRDefault="006D67C4" w:rsidP="00976BA2">
            <w:pPr>
              <w:pStyle w:val="ListParagraph"/>
              <w:numPr>
                <w:ilvl w:val="0"/>
                <w:numId w:val="2"/>
              </w:numPr>
              <w:tabs>
                <w:tab w:val="left" w:pos="3900"/>
              </w:tabs>
              <w:ind w:left="360"/>
              <w:rPr>
                <w:b/>
                <w:sz w:val="21"/>
                <w:szCs w:val="21"/>
              </w:rPr>
            </w:pPr>
            <w:r w:rsidRPr="00F50D6B">
              <w:rPr>
                <w:b/>
                <w:sz w:val="21"/>
                <w:szCs w:val="21"/>
              </w:rPr>
              <w:t>Insufficient Time</w:t>
            </w:r>
          </w:p>
          <w:p w14:paraId="73D0FCA5" w14:textId="0AF150E4" w:rsidR="006D67C4" w:rsidRPr="00976BA2" w:rsidRDefault="006D67C4" w:rsidP="00976BA2">
            <w:pPr>
              <w:pStyle w:val="ListParagraph"/>
              <w:numPr>
                <w:ilvl w:val="0"/>
                <w:numId w:val="2"/>
              </w:numPr>
              <w:tabs>
                <w:tab w:val="left" w:pos="3900"/>
              </w:tabs>
              <w:ind w:left="360"/>
              <w:contextualSpacing w:val="0"/>
              <w:rPr>
                <w:b/>
                <w:sz w:val="21"/>
                <w:szCs w:val="21"/>
              </w:rPr>
            </w:pPr>
            <w:r w:rsidRPr="00F50D6B">
              <w:rPr>
                <w:b/>
                <w:sz w:val="21"/>
                <w:szCs w:val="21"/>
              </w:rPr>
              <w:t>Distinguished Faculty</w:t>
            </w:r>
          </w:p>
          <w:p w14:paraId="57DE22BD" w14:textId="22D7024D" w:rsidR="005740F8" w:rsidRPr="005740F8" w:rsidRDefault="006D67C4" w:rsidP="00976BA2">
            <w:pPr>
              <w:pStyle w:val="ListParagraph"/>
              <w:numPr>
                <w:ilvl w:val="0"/>
                <w:numId w:val="2"/>
              </w:numPr>
              <w:tabs>
                <w:tab w:val="left" w:pos="3900"/>
              </w:tabs>
              <w:ind w:left="360"/>
              <w:contextualSpacing w:val="0"/>
              <w:rPr>
                <w:b/>
                <w:sz w:val="21"/>
                <w:szCs w:val="21"/>
              </w:rPr>
            </w:pPr>
            <w:r w:rsidRPr="00F50D6B">
              <w:rPr>
                <w:b/>
                <w:sz w:val="21"/>
                <w:szCs w:val="21"/>
              </w:rPr>
              <w:t>Diversity</w:t>
            </w:r>
            <w:r w:rsidRPr="00F50D6B">
              <w:rPr>
                <w:sz w:val="21"/>
                <w:szCs w:val="21"/>
              </w:rPr>
              <w:t xml:space="preserve"> </w:t>
            </w:r>
          </w:p>
          <w:p w14:paraId="5B98AD24" w14:textId="2DA4B596" w:rsidR="004700E9" w:rsidRPr="005740F8" w:rsidRDefault="004700E9" w:rsidP="00976BA2">
            <w:pPr>
              <w:pStyle w:val="ListParagraph"/>
              <w:numPr>
                <w:ilvl w:val="0"/>
                <w:numId w:val="2"/>
              </w:numPr>
              <w:tabs>
                <w:tab w:val="left" w:pos="3900"/>
              </w:tabs>
              <w:ind w:left="360"/>
              <w:contextualSpacing w:val="0"/>
              <w:rPr>
                <w:b/>
                <w:sz w:val="21"/>
                <w:szCs w:val="21"/>
              </w:rPr>
            </w:pPr>
            <w:r w:rsidRPr="005740F8">
              <w:rPr>
                <w:b/>
                <w:sz w:val="21"/>
                <w:szCs w:val="21"/>
              </w:rPr>
              <w:t>Grant</w:t>
            </w:r>
          </w:p>
        </w:tc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C015" w14:textId="1F5A73BB" w:rsidR="00D071E9" w:rsidRPr="00976BA2" w:rsidRDefault="006D67C4" w:rsidP="00976BA2">
            <w:pPr>
              <w:pStyle w:val="ListParagraph"/>
              <w:numPr>
                <w:ilvl w:val="0"/>
                <w:numId w:val="2"/>
              </w:numPr>
              <w:tabs>
                <w:tab w:val="left" w:pos="3900"/>
              </w:tabs>
              <w:spacing w:after="200"/>
              <w:ind w:left="360"/>
              <w:rPr>
                <w:b/>
                <w:sz w:val="21"/>
                <w:szCs w:val="21"/>
              </w:rPr>
            </w:pPr>
            <w:r w:rsidRPr="00F50D6B">
              <w:rPr>
                <w:b/>
                <w:sz w:val="21"/>
                <w:szCs w:val="21"/>
              </w:rPr>
              <w:t>Blanket</w:t>
            </w:r>
            <w:bookmarkStart w:id="0" w:name="_Hlk533070386"/>
          </w:p>
          <w:p w14:paraId="38EDB4E1" w14:textId="77777777" w:rsidR="00976BA2" w:rsidRDefault="004700E9" w:rsidP="00976BA2">
            <w:pPr>
              <w:pStyle w:val="ListParagraph"/>
              <w:numPr>
                <w:ilvl w:val="0"/>
                <w:numId w:val="2"/>
              </w:numPr>
              <w:tabs>
                <w:tab w:val="left" w:pos="3900"/>
              </w:tabs>
              <w:ind w:left="360"/>
              <w:rPr>
                <w:b/>
                <w:sz w:val="21"/>
                <w:szCs w:val="21"/>
              </w:rPr>
            </w:pPr>
            <w:r w:rsidRPr="00F50D6B">
              <w:rPr>
                <w:b/>
                <w:sz w:val="21"/>
                <w:szCs w:val="21"/>
              </w:rPr>
              <w:t xml:space="preserve">Reappointment </w:t>
            </w:r>
            <w:r w:rsidR="009307D7">
              <w:rPr>
                <w:b/>
                <w:sz w:val="21"/>
                <w:szCs w:val="21"/>
              </w:rPr>
              <w:t>after Reduction in Force</w:t>
            </w:r>
            <w:r w:rsidR="00976BA2">
              <w:rPr>
                <w:b/>
                <w:sz w:val="21"/>
                <w:szCs w:val="21"/>
              </w:rPr>
              <w:t xml:space="preserve"> </w:t>
            </w:r>
          </w:p>
          <w:p w14:paraId="326D6C05" w14:textId="41F01AE7" w:rsidR="004700E9" w:rsidRPr="00976BA2" w:rsidRDefault="00976BA2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</w:t>
            </w:r>
            <w:r w:rsidRPr="00976BA2">
              <w:rPr>
                <w:b/>
                <w:sz w:val="21"/>
                <w:szCs w:val="21"/>
              </w:rPr>
              <w:t>(</w:t>
            </w:r>
            <w:r w:rsidR="006C45CE">
              <w:rPr>
                <w:b/>
                <w:sz w:val="21"/>
                <w:szCs w:val="21"/>
              </w:rPr>
              <w:t>n</w:t>
            </w:r>
            <w:r w:rsidRPr="00976BA2">
              <w:rPr>
                <w:b/>
                <w:sz w:val="21"/>
                <w:szCs w:val="21"/>
              </w:rPr>
              <w:t>on-</w:t>
            </w:r>
            <w:r w:rsidR="00637300">
              <w:rPr>
                <w:b/>
                <w:sz w:val="21"/>
                <w:szCs w:val="21"/>
              </w:rPr>
              <w:t>c</w:t>
            </w:r>
            <w:r w:rsidRPr="00976BA2">
              <w:rPr>
                <w:b/>
                <w:sz w:val="21"/>
                <w:szCs w:val="21"/>
              </w:rPr>
              <w:t xml:space="preserve">ompete, </w:t>
            </w:r>
            <w:r w:rsidR="006C45CE">
              <w:rPr>
                <w:b/>
                <w:sz w:val="21"/>
                <w:szCs w:val="21"/>
              </w:rPr>
              <w:t>o</w:t>
            </w:r>
            <w:r w:rsidRPr="00976BA2">
              <w:rPr>
                <w:b/>
                <w:sz w:val="21"/>
                <w:szCs w:val="21"/>
              </w:rPr>
              <w:t>n</w:t>
            </w:r>
            <w:r w:rsidR="006C45CE">
              <w:rPr>
                <w:b/>
                <w:sz w:val="21"/>
                <w:szCs w:val="21"/>
              </w:rPr>
              <w:t>-</w:t>
            </w:r>
            <w:r w:rsidRPr="00976BA2">
              <w:rPr>
                <w:b/>
                <w:sz w:val="21"/>
                <w:szCs w:val="21"/>
              </w:rPr>
              <w:t>going</w:t>
            </w:r>
            <w:bookmarkEnd w:id="0"/>
            <w:r>
              <w:rPr>
                <w:b/>
                <w:sz w:val="21"/>
                <w:szCs w:val="21"/>
              </w:rPr>
              <w:t>)</w:t>
            </w:r>
          </w:p>
          <w:p w14:paraId="11B06E0F" w14:textId="74613950" w:rsidR="004700E9" w:rsidRPr="004700E9" w:rsidRDefault="004700E9" w:rsidP="00976BA2">
            <w:pPr>
              <w:pStyle w:val="ListParagraph"/>
              <w:numPr>
                <w:ilvl w:val="0"/>
                <w:numId w:val="2"/>
              </w:numPr>
              <w:tabs>
                <w:tab w:val="left" w:pos="3900"/>
              </w:tabs>
              <w:ind w:left="360"/>
              <w:rPr>
                <w:b/>
                <w:sz w:val="21"/>
                <w:szCs w:val="21"/>
              </w:rPr>
            </w:pPr>
            <w:r w:rsidRPr="00F50D6B">
              <w:rPr>
                <w:b/>
                <w:sz w:val="21"/>
                <w:szCs w:val="21"/>
              </w:rPr>
              <w:t>Dis</w:t>
            </w:r>
            <w:r w:rsidR="00976BA2">
              <w:rPr>
                <w:b/>
                <w:sz w:val="21"/>
                <w:szCs w:val="21"/>
              </w:rPr>
              <w:t>a</w:t>
            </w:r>
            <w:r w:rsidRPr="00F50D6B">
              <w:rPr>
                <w:b/>
                <w:sz w:val="21"/>
                <w:szCs w:val="21"/>
              </w:rPr>
              <w:t>bled Veteran</w:t>
            </w:r>
            <w:r w:rsidR="00976BA2">
              <w:rPr>
                <w:b/>
                <w:sz w:val="21"/>
                <w:szCs w:val="21"/>
              </w:rPr>
              <w:t xml:space="preserve"> (</w:t>
            </w:r>
            <w:r w:rsidR="006C45CE">
              <w:rPr>
                <w:b/>
                <w:sz w:val="21"/>
                <w:szCs w:val="21"/>
              </w:rPr>
              <w:t>n</w:t>
            </w:r>
            <w:r w:rsidR="00976BA2">
              <w:rPr>
                <w:b/>
                <w:sz w:val="21"/>
                <w:szCs w:val="21"/>
              </w:rPr>
              <w:t>on-</w:t>
            </w:r>
            <w:r w:rsidR="00637300">
              <w:rPr>
                <w:b/>
                <w:sz w:val="21"/>
                <w:szCs w:val="21"/>
              </w:rPr>
              <w:t>c</w:t>
            </w:r>
            <w:r w:rsidR="00976BA2">
              <w:rPr>
                <w:b/>
                <w:sz w:val="21"/>
                <w:szCs w:val="21"/>
              </w:rPr>
              <w:t xml:space="preserve">ompete, </w:t>
            </w:r>
            <w:r w:rsidR="006C45CE">
              <w:rPr>
                <w:b/>
                <w:sz w:val="21"/>
                <w:szCs w:val="21"/>
              </w:rPr>
              <w:t>o</w:t>
            </w:r>
            <w:r w:rsidR="00976BA2">
              <w:rPr>
                <w:b/>
                <w:sz w:val="21"/>
                <w:szCs w:val="21"/>
              </w:rPr>
              <w:t>n</w:t>
            </w:r>
            <w:r w:rsidR="006C45CE">
              <w:rPr>
                <w:b/>
                <w:sz w:val="21"/>
                <w:szCs w:val="21"/>
              </w:rPr>
              <w:t>-</w:t>
            </w:r>
            <w:r w:rsidR="00976BA2">
              <w:rPr>
                <w:b/>
                <w:sz w:val="21"/>
                <w:szCs w:val="21"/>
              </w:rPr>
              <w:t>going)</w:t>
            </w:r>
          </w:p>
        </w:tc>
      </w:tr>
      <w:tr w:rsidR="00A719CE" w14:paraId="62C9FF27" w14:textId="77777777" w:rsidTr="00FF4F31">
        <w:trPr>
          <w:trHeight w:val="113"/>
        </w:trPr>
        <w:tc>
          <w:tcPr>
            <w:tcW w:w="10984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B8BF1DA" w14:textId="77777777" w:rsidR="00A719CE" w:rsidRPr="00A719CE" w:rsidRDefault="00A719CE" w:rsidP="00976BA2">
            <w:pPr>
              <w:tabs>
                <w:tab w:val="left" w:pos="3900"/>
              </w:tabs>
              <w:rPr>
                <w:b/>
                <w:sz w:val="8"/>
              </w:rPr>
            </w:pPr>
          </w:p>
        </w:tc>
      </w:tr>
      <w:tr w:rsidR="006D67C4" w14:paraId="72B21A1B" w14:textId="77777777" w:rsidTr="00FF4F31">
        <w:trPr>
          <w:trHeight w:val="230"/>
        </w:trPr>
        <w:tc>
          <w:tcPr>
            <w:tcW w:w="109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8B8D22" w14:textId="5144EEED" w:rsidR="006D67C4" w:rsidRDefault="006D67C4" w:rsidP="00976BA2">
            <w:pPr>
              <w:pStyle w:val="ListParagraph"/>
              <w:tabs>
                <w:tab w:val="left" w:pos="390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Waiver Request</w:t>
            </w:r>
          </w:p>
        </w:tc>
      </w:tr>
      <w:tr w:rsidR="00F50D6B" w14:paraId="488E1293" w14:textId="77777777" w:rsidTr="00FF4F31">
        <w:trPr>
          <w:trHeight w:val="27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692923" w14:textId="52D63BBE" w:rsidR="00F50D6B" w:rsidRPr="00A719CE" w:rsidRDefault="00F50D6B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A719CE">
              <w:rPr>
                <w:b/>
                <w:sz w:val="21"/>
                <w:szCs w:val="21"/>
              </w:rPr>
              <w:t>Waiver Reason</w:t>
            </w:r>
          </w:p>
        </w:tc>
        <w:sdt>
          <w:sdtPr>
            <w:rPr>
              <w:b/>
              <w:sz w:val="21"/>
              <w:szCs w:val="21"/>
            </w:rPr>
            <w:id w:val="-1886483859"/>
            <w:placeholder>
              <w:docPart w:val="948EC0CADA734ACABE2C823DE75167AE"/>
            </w:placeholder>
            <w:showingPlcHdr/>
            <w:dropDownList>
              <w:listItem w:value="Choose an item."/>
              <w:listItem w:displayText="A - Insufficient Time" w:value="A - Insufficient Time"/>
              <w:listItem w:displayText="B - Distinguished Faculty" w:value="B - Distinguished Faculty"/>
              <w:listItem w:displayText="C - Diversity" w:value="C - Diversity"/>
              <w:listItem w:displayText="D - Grant" w:value="D - Grant"/>
              <w:listItem w:displayText="E - Blanket" w:value="E - Blanket"/>
              <w:listItem w:displayText="F - Reappointment " w:value="F - Reappointment "/>
              <w:listItem w:displayText="G - Disabled Veteran" w:value="G - Disabled Veteran"/>
            </w:dropDownList>
          </w:sdtPr>
          <w:sdtEndPr/>
          <w:sdtContent>
            <w:tc>
              <w:tcPr>
                <w:tcW w:w="9005" w:type="dxa"/>
                <w:gridSpan w:val="1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5BD1D7" w14:textId="4319788C" w:rsidR="00F50D6B" w:rsidRPr="00A719CE" w:rsidRDefault="00F50D6B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A719CE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6D67C4" w14:paraId="6F28C23C" w14:textId="77777777" w:rsidTr="00FF4F31">
        <w:trPr>
          <w:trHeight w:val="2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B100B4" w14:textId="46F7FDA3" w:rsidR="006D67C4" w:rsidRPr="00A719CE" w:rsidRDefault="006D67C4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A719CE">
              <w:rPr>
                <w:b/>
                <w:sz w:val="21"/>
                <w:szCs w:val="21"/>
              </w:rPr>
              <w:t>Person Hired</w:t>
            </w:r>
          </w:p>
        </w:tc>
        <w:sdt>
          <w:sdtPr>
            <w:rPr>
              <w:b/>
              <w:sz w:val="21"/>
              <w:szCs w:val="21"/>
            </w:rPr>
            <w:id w:val="43875756"/>
            <w:placeholder>
              <w:docPart w:val="5A431E58343441BD83C9BD5CEEFF1407"/>
            </w:placeholder>
            <w:showingPlcHdr/>
          </w:sdtPr>
          <w:sdtEndPr/>
          <w:sdtContent>
            <w:tc>
              <w:tcPr>
                <w:tcW w:w="3781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74B7A7" w14:textId="4ED9087E" w:rsidR="006D67C4" w:rsidRPr="00A719CE" w:rsidRDefault="00F50D6B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A719CE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B67FB2" w14:textId="351AD58A" w:rsidR="006D67C4" w:rsidRPr="00A719CE" w:rsidRDefault="006D67C4" w:rsidP="00976BA2">
            <w:pPr>
              <w:tabs>
                <w:tab w:val="left" w:pos="3900"/>
              </w:tabs>
              <w:jc w:val="both"/>
              <w:rPr>
                <w:b/>
                <w:sz w:val="21"/>
                <w:szCs w:val="21"/>
              </w:rPr>
            </w:pPr>
            <w:r w:rsidRPr="00A719CE">
              <w:rPr>
                <w:b/>
                <w:sz w:val="21"/>
                <w:szCs w:val="21"/>
              </w:rPr>
              <w:t>Person Being Replaced</w:t>
            </w:r>
          </w:p>
        </w:tc>
        <w:sdt>
          <w:sdtPr>
            <w:rPr>
              <w:b/>
              <w:sz w:val="21"/>
              <w:szCs w:val="21"/>
            </w:rPr>
            <w:id w:val="-2145959367"/>
            <w:placeholder>
              <w:docPart w:val="9EA153B5C2F74F07917D17E50CABB455"/>
            </w:placeholder>
            <w:showingPlcHdr/>
          </w:sdtPr>
          <w:sdtEndPr/>
          <w:sdtContent>
            <w:tc>
              <w:tcPr>
                <w:tcW w:w="2974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6B79B5" w14:textId="62770D7B" w:rsidR="006D67C4" w:rsidRPr="00A719CE" w:rsidRDefault="00F50D6B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A719CE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F50D6B" w14:paraId="4DB13B18" w14:textId="77777777" w:rsidTr="00FF4F31">
        <w:trPr>
          <w:trHeight w:val="2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36B3AC" w14:textId="40C691CB" w:rsidR="00F50D6B" w:rsidRPr="00A719CE" w:rsidRDefault="00F50D6B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A719CE">
              <w:rPr>
                <w:b/>
                <w:sz w:val="21"/>
                <w:szCs w:val="21"/>
              </w:rPr>
              <w:t>Begin Date:</w:t>
            </w:r>
          </w:p>
        </w:tc>
        <w:sdt>
          <w:sdtPr>
            <w:rPr>
              <w:b/>
              <w:sz w:val="21"/>
              <w:szCs w:val="21"/>
            </w:rPr>
            <w:id w:val="-497319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1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FB2EE3" w14:textId="586B7536" w:rsidR="00F50D6B" w:rsidRPr="00A719CE" w:rsidRDefault="00A719CE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A719CE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43FF6E" w14:textId="2979604F" w:rsidR="00F50D6B" w:rsidRPr="00A719CE" w:rsidRDefault="00F50D6B" w:rsidP="00976BA2">
            <w:pPr>
              <w:tabs>
                <w:tab w:val="left" w:pos="3900"/>
              </w:tabs>
              <w:jc w:val="both"/>
              <w:rPr>
                <w:b/>
                <w:sz w:val="21"/>
                <w:szCs w:val="21"/>
              </w:rPr>
            </w:pPr>
            <w:r w:rsidRPr="00A719CE">
              <w:rPr>
                <w:b/>
                <w:sz w:val="21"/>
                <w:szCs w:val="21"/>
              </w:rPr>
              <w:t>End Date:</w:t>
            </w:r>
          </w:p>
        </w:tc>
        <w:sdt>
          <w:sdtPr>
            <w:rPr>
              <w:b/>
              <w:sz w:val="21"/>
              <w:szCs w:val="21"/>
            </w:rPr>
            <w:id w:val="-180946655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4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B05B75" w14:textId="0F658B2C" w:rsidR="00F50D6B" w:rsidRPr="00A719CE" w:rsidRDefault="00A719CE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A719CE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p>
            </w:tc>
          </w:sdtContent>
        </w:sdt>
      </w:tr>
      <w:tr w:rsidR="006D67C4" w14:paraId="40590A21" w14:textId="77777777" w:rsidTr="00FF4F31">
        <w:trPr>
          <w:trHeight w:val="2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558D71" w14:textId="504D916E" w:rsidR="006D67C4" w:rsidRPr="00A719CE" w:rsidRDefault="00F50D6B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A719CE">
              <w:rPr>
                <w:b/>
                <w:sz w:val="21"/>
                <w:szCs w:val="21"/>
              </w:rPr>
              <w:t>College/</w:t>
            </w:r>
            <w:r w:rsidR="006D67C4" w:rsidRPr="00A719CE">
              <w:rPr>
                <w:b/>
                <w:sz w:val="21"/>
                <w:szCs w:val="21"/>
              </w:rPr>
              <w:t>Division</w:t>
            </w:r>
          </w:p>
        </w:tc>
        <w:sdt>
          <w:sdtPr>
            <w:rPr>
              <w:b/>
              <w:sz w:val="21"/>
              <w:szCs w:val="21"/>
            </w:rPr>
            <w:id w:val="-2097931543"/>
            <w:placeholder>
              <w:docPart w:val="A6B78DD36FBF4453998A3A5E7F9294CD"/>
            </w:placeholder>
            <w:showingPlcHdr/>
          </w:sdtPr>
          <w:sdtEndPr/>
          <w:sdtContent>
            <w:tc>
              <w:tcPr>
                <w:tcW w:w="3781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200D34" w14:textId="2394FA01" w:rsidR="006D67C4" w:rsidRPr="00A719CE" w:rsidRDefault="00F50D6B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A719CE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5ED85D" w14:textId="77777777" w:rsidR="003F277D" w:rsidRDefault="00F50D6B" w:rsidP="00976BA2">
            <w:pPr>
              <w:tabs>
                <w:tab w:val="left" w:pos="3900"/>
              </w:tabs>
              <w:jc w:val="both"/>
              <w:rPr>
                <w:b/>
                <w:sz w:val="21"/>
                <w:szCs w:val="21"/>
              </w:rPr>
            </w:pPr>
            <w:r w:rsidRPr="00A719CE">
              <w:rPr>
                <w:b/>
                <w:sz w:val="21"/>
                <w:szCs w:val="21"/>
              </w:rPr>
              <w:t>School/Department/</w:t>
            </w:r>
          </w:p>
          <w:p w14:paraId="40A765F9" w14:textId="60E989F8" w:rsidR="006D67C4" w:rsidRPr="00A719CE" w:rsidRDefault="00F50D6B" w:rsidP="00976BA2">
            <w:pPr>
              <w:tabs>
                <w:tab w:val="left" w:pos="3900"/>
              </w:tabs>
              <w:jc w:val="both"/>
              <w:rPr>
                <w:b/>
                <w:sz w:val="21"/>
                <w:szCs w:val="21"/>
              </w:rPr>
            </w:pPr>
            <w:r w:rsidRPr="00A719CE">
              <w:rPr>
                <w:b/>
                <w:sz w:val="21"/>
                <w:szCs w:val="21"/>
              </w:rPr>
              <w:t>Unit</w:t>
            </w:r>
          </w:p>
        </w:tc>
        <w:sdt>
          <w:sdtPr>
            <w:rPr>
              <w:b/>
              <w:sz w:val="21"/>
              <w:szCs w:val="21"/>
            </w:rPr>
            <w:id w:val="-656691482"/>
            <w:placeholder>
              <w:docPart w:val="92B9F3ED127540179A19FDF12E9C4539"/>
            </w:placeholder>
            <w:showingPlcHdr/>
          </w:sdtPr>
          <w:sdtEndPr/>
          <w:sdtContent>
            <w:tc>
              <w:tcPr>
                <w:tcW w:w="2974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34EC46" w14:textId="0099D7DB" w:rsidR="006D67C4" w:rsidRPr="00A719CE" w:rsidRDefault="00F50D6B" w:rsidP="00976BA2">
                <w:pPr>
                  <w:pStyle w:val="ListParagraph"/>
                  <w:tabs>
                    <w:tab w:val="left" w:pos="3900"/>
                  </w:tabs>
                  <w:ind w:left="0"/>
                  <w:rPr>
                    <w:b/>
                    <w:sz w:val="21"/>
                    <w:szCs w:val="21"/>
                  </w:rPr>
                </w:pPr>
                <w:r w:rsidRPr="00A719CE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F92ACB" w14:paraId="31C63C74" w14:textId="77777777" w:rsidTr="00FF4F31">
        <w:trPr>
          <w:trHeight w:val="34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58ADCB" w14:textId="316A4B91" w:rsidR="00F92ACB" w:rsidRPr="00A719CE" w:rsidRDefault="00F92ACB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Is this position able to work remotely?</w:t>
            </w:r>
          </w:p>
        </w:tc>
        <w:sdt>
          <w:sdtPr>
            <w:rPr>
              <w:b/>
              <w:sz w:val="21"/>
              <w:szCs w:val="21"/>
            </w:rPr>
            <w:id w:val="-53080223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, Partially" w:value="Yes, Partially"/>
              <w:listItem w:displayText="Yes, Completely" w:value="Yes, Completely"/>
              <w:listItem w:displayText="No, Not Eligible" w:value="No, Not Eligible"/>
            </w:dropDownList>
          </w:sdtPr>
          <w:sdtEndPr/>
          <w:sdtContent>
            <w:tc>
              <w:tcPr>
                <w:tcW w:w="900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100615" w14:textId="16DD90BB" w:rsidR="00F92ACB" w:rsidRDefault="00F92ACB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BA63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0D6B" w14:paraId="5A472A03" w14:textId="77777777" w:rsidTr="00FF4F31">
        <w:trPr>
          <w:trHeight w:val="34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9B240" w14:textId="3000BE75" w:rsidR="00F50D6B" w:rsidRPr="00A719CE" w:rsidRDefault="00F50D6B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A719CE">
              <w:rPr>
                <w:b/>
                <w:sz w:val="21"/>
                <w:szCs w:val="21"/>
              </w:rPr>
              <w:t>Explanation of Request</w:t>
            </w:r>
          </w:p>
        </w:tc>
        <w:tc>
          <w:tcPr>
            <w:tcW w:w="9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sz w:val="21"/>
                <w:szCs w:val="21"/>
              </w:rPr>
              <w:id w:val="2089183980"/>
              <w:placeholder>
                <w:docPart w:val="DefaultPlaceholder_-1854013440"/>
              </w:placeholder>
              <w:showingPlcHdr/>
            </w:sdtPr>
            <w:sdtEndPr/>
            <w:sdtContent>
              <w:p w14:paraId="3A794B36" w14:textId="2148E1B1" w:rsidR="00A719CE" w:rsidRPr="00A719CE" w:rsidRDefault="00F50D6B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A719CE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7E22CB" w14:paraId="67386E38" w14:textId="77777777" w:rsidTr="00FF4F31">
        <w:trPr>
          <w:trHeight w:val="113"/>
        </w:trPr>
        <w:tc>
          <w:tcPr>
            <w:tcW w:w="109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58155C" w14:textId="75130988" w:rsidR="007E22CB" w:rsidRPr="00B37F85" w:rsidRDefault="007E22CB" w:rsidP="00976BA2">
            <w:pPr>
              <w:tabs>
                <w:tab w:val="left" w:pos="3900"/>
              </w:tabs>
              <w:jc w:val="center"/>
              <w:rPr>
                <w:b/>
                <w:sz w:val="8"/>
                <w:szCs w:val="21"/>
              </w:rPr>
            </w:pPr>
          </w:p>
        </w:tc>
      </w:tr>
      <w:tr w:rsidR="00B37F85" w14:paraId="25CAC0B6" w14:textId="77777777" w:rsidTr="00FF4F31">
        <w:trPr>
          <w:trHeight w:val="24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CCEE0A" w14:textId="5C3A0456" w:rsidR="00B37F85" w:rsidRDefault="00B37F85" w:rsidP="00976BA2">
            <w:pPr>
              <w:tabs>
                <w:tab w:val="left" w:pos="390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Role</w:t>
            </w:r>
          </w:p>
        </w:tc>
        <w:tc>
          <w:tcPr>
            <w:tcW w:w="6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D4D96F" w14:textId="4C07588F" w:rsidR="00B37F85" w:rsidRDefault="00B37F85" w:rsidP="00976BA2">
            <w:pPr>
              <w:tabs>
                <w:tab w:val="left" w:pos="390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Signatures</w:t>
            </w:r>
          </w:p>
        </w:tc>
        <w:tc>
          <w:tcPr>
            <w:tcW w:w="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FBA3E0" w14:textId="42A209BC" w:rsidR="00B37F85" w:rsidRDefault="00B37F85" w:rsidP="00976BA2">
            <w:pPr>
              <w:tabs>
                <w:tab w:val="left" w:pos="390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</w:t>
            </w:r>
          </w:p>
        </w:tc>
      </w:tr>
      <w:tr w:rsidR="00B37F85" w14:paraId="1BCCC441" w14:textId="77777777" w:rsidTr="00842C85">
        <w:trPr>
          <w:trHeight w:val="513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8748" w14:textId="1AC7D3C6" w:rsidR="00B37F85" w:rsidRPr="00976BA2" w:rsidRDefault="00B37F85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976BA2">
              <w:rPr>
                <w:b/>
                <w:sz w:val="21"/>
                <w:szCs w:val="21"/>
              </w:rPr>
              <w:t>Department Chair/Unit Supervisor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814715" w14:textId="77777777" w:rsidR="00B37F85" w:rsidRPr="00B37F85" w:rsidRDefault="00B37F85" w:rsidP="00976BA2">
            <w:pPr>
              <w:tabs>
                <w:tab w:val="left" w:pos="3900"/>
              </w:tabs>
              <w:rPr>
                <w:b/>
                <w:sz w:val="19"/>
                <w:szCs w:val="21"/>
              </w:rPr>
            </w:pPr>
          </w:p>
          <w:p w14:paraId="19F38E41" w14:textId="62391256" w:rsidR="00B37F85" w:rsidRPr="00B37F85" w:rsidRDefault="00B37F85" w:rsidP="00976BA2">
            <w:pPr>
              <w:tabs>
                <w:tab w:val="left" w:pos="3900"/>
              </w:tabs>
              <w:rPr>
                <w:b/>
                <w:sz w:val="13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8FCF" w14:textId="519CD7F4" w:rsidR="00B37F85" w:rsidRPr="00A719CE" w:rsidRDefault="00B37F85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</w:tc>
      </w:tr>
      <w:tr w:rsidR="00B37F85" w14:paraId="233D50B7" w14:textId="77777777" w:rsidTr="00842C85">
        <w:trPr>
          <w:trHeight w:val="513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D620" w14:textId="3207FD1E" w:rsidR="00B37F85" w:rsidRPr="00976BA2" w:rsidRDefault="00B37F85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976BA2">
              <w:rPr>
                <w:b/>
                <w:sz w:val="21"/>
                <w:szCs w:val="21"/>
              </w:rPr>
              <w:t>(Assoc/Assist) Dean/Director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7ADD5C" w14:textId="77777777" w:rsidR="00B37F85" w:rsidRPr="00B37F85" w:rsidRDefault="00B37F85" w:rsidP="00976BA2">
            <w:pPr>
              <w:tabs>
                <w:tab w:val="left" w:pos="3900"/>
              </w:tabs>
              <w:rPr>
                <w:b/>
                <w:sz w:val="19"/>
                <w:szCs w:val="21"/>
              </w:rPr>
            </w:pPr>
          </w:p>
          <w:p w14:paraId="097466EA" w14:textId="7490C24C" w:rsidR="00B37F85" w:rsidRPr="00B37F85" w:rsidRDefault="00B37F85" w:rsidP="00976BA2">
            <w:pPr>
              <w:tabs>
                <w:tab w:val="left" w:pos="3900"/>
              </w:tabs>
              <w:rPr>
                <w:b/>
                <w:sz w:val="13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453E" w14:textId="2022578F" w:rsidR="00B37F85" w:rsidRPr="00A719CE" w:rsidRDefault="00B37F85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</w:tc>
      </w:tr>
      <w:tr w:rsidR="00B37F85" w14:paraId="0D1115FD" w14:textId="77777777" w:rsidTr="00842C85">
        <w:trPr>
          <w:trHeight w:val="513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7350" w14:textId="06A0E9E3" w:rsidR="00B37F85" w:rsidRPr="00976BA2" w:rsidRDefault="004700E9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976BA2">
              <w:rPr>
                <w:b/>
                <w:sz w:val="21"/>
                <w:szCs w:val="21"/>
              </w:rPr>
              <w:t xml:space="preserve">Chief </w:t>
            </w:r>
            <w:r w:rsidR="00B37F85" w:rsidRPr="00976BA2">
              <w:rPr>
                <w:b/>
                <w:sz w:val="21"/>
                <w:szCs w:val="21"/>
              </w:rPr>
              <w:t>Human Resources</w:t>
            </w:r>
            <w:r w:rsidRPr="00976BA2">
              <w:rPr>
                <w:b/>
                <w:sz w:val="21"/>
                <w:szCs w:val="21"/>
              </w:rPr>
              <w:t xml:space="preserve"> and Affirmative Action Officer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9BA9C9" w14:textId="77777777" w:rsidR="00B37F85" w:rsidRDefault="00B37F85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  <w:p w14:paraId="53FCB115" w14:textId="348B0716" w:rsidR="00B37F85" w:rsidRPr="00B37F85" w:rsidRDefault="00B37F85" w:rsidP="00976BA2">
            <w:pPr>
              <w:tabs>
                <w:tab w:val="left" w:pos="3900"/>
              </w:tabs>
              <w:rPr>
                <w:b/>
                <w:sz w:val="13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3342" w14:textId="482CDA88" w:rsidR="00B37F85" w:rsidRPr="00A719CE" w:rsidRDefault="00B37F85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</w:tc>
      </w:tr>
      <w:tr w:rsidR="00B37F85" w14:paraId="5E2CCF0E" w14:textId="77777777" w:rsidTr="00842C85">
        <w:trPr>
          <w:trHeight w:val="513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FD67" w14:textId="7F14056E" w:rsidR="00B37F85" w:rsidRPr="00976BA2" w:rsidRDefault="00B37F85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976BA2">
              <w:rPr>
                <w:b/>
                <w:sz w:val="21"/>
                <w:szCs w:val="21"/>
              </w:rPr>
              <w:t>Chancellor/(Asst/Assoc) Vice Chancellor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AFC364" w14:textId="77777777" w:rsidR="00B37F85" w:rsidRPr="00B37F85" w:rsidRDefault="00B37F85" w:rsidP="00976BA2">
            <w:pPr>
              <w:tabs>
                <w:tab w:val="left" w:pos="3900"/>
              </w:tabs>
              <w:rPr>
                <w:b/>
                <w:sz w:val="19"/>
                <w:szCs w:val="21"/>
              </w:rPr>
            </w:pPr>
          </w:p>
          <w:p w14:paraId="67EB47C2" w14:textId="72CD7934" w:rsidR="00B37F85" w:rsidRPr="00B37F85" w:rsidRDefault="00B37F85" w:rsidP="00976BA2">
            <w:pPr>
              <w:tabs>
                <w:tab w:val="left" w:pos="3900"/>
              </w:tabs>
              <w:rPr>
                <w:b/>
                <w:sz w:val="13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2499" w14:textId="35070A7C" w:rsidR="00B37F85" w:rsidRPr="00A719CE" w:rsidRDefault="00B37F85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</w:tc>
      </w:tr>
    </w:tbl>
    <w:p w14:paraId="5E003204" w14:textId="1D31515D" w:rsidR="004B2438" w:rsidRDefault="00842C85" w:rsidP="00B37F85">
      <w:pPr>
        <w:rPr>
          <w:sz w:val="2"/>
        </w:rPr>
      </w:pPr>
    </w:p>
    <w:p w14:paraId="080B2A7D" w14:textId="2F69BEC0" w:rsidR="00976BA2" w:rsidRDefault="00976BA2" w:rsidP="00B37F85">
      <w:pPr>
        <w:rPr>
          <w:sz w:val="2"/>
        </w:rPr>
      </w:pPr>
    </w:p>
    <w:p w14:paraId="06C78E37" w14:textId="77777777" w:rsidR="00976BA2" w:rsidRDefault="00976BA2" w:rsidP="00B37F85">
      <w:pPr>
        <w:rPr>
          <w:sz w:val="2"/>
        </w:rPr>
      </w:pPr>
    </w:p>
    <w:p w14:paraId="445CB6A5" w14:textId="30A78BE1" w:rsidR="00976BA2" w:rsidRDefault="00976BA2">
      <w:pPr>
        <w:rPr>
          <w:sz w:val="2"/>
        </w:rPr>
      </w:pPr>
      <w:r>
        <w:rPr>
          <w:sz w:val="2"/>
        </w:rPr>
        <w:br w:type="page"/>
      </w:r>
    </w:p>
    <w:tbl>
      <w:tblPr>
        <w:tblStyle w:val="TableGrid"/>
        <w:tblpPr w:leftFromText="180" w:rightFromText="180" w:horzAnchor="margin" w:tblpX="-825" w:tblpY="-1054"/>
        <w:tblW w:w="10984" w:type="dxa"/>
        <w:tblLayout w:type="fixed"/>
        <w:tblLook w:val="04A0" w:firstRow="1" w:lastRow="0" w:firstColumn="1" w:lastColumn="0" w:noHBand="0" w:noVBand="1"/>
      </w:tblPr>
      <w:tblGrid>
        <w:gridCol w:w="2534"/>
        <w:gridCol w:w="3226"/>
        <w:gridCol w:w="2753"/>
        <w:gridCol w:w="1475"/>
        <w:gridCol w:w="996"/>
      </w:tblGrid>
      <w:tr w:rsidR="00976BA2" w:rsidRPr="00441E06" w14:paraId="58C5361D" w14:textId="77777777" w:rsidTr="00AE492C">
        <w:trPr>
          <w:trHeight w:val="14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6EF2B0D4" w14:textId="77777777" w:rsidR="00976BA2" w:rsidRPr="00441E06" w:rsidRDefault="00976BA2" w:rsidP="00AE492C">
            <w:pPr>
              <w:rPr>
                <w:sz w:val="6"/>
                <w:szCs w:val="6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6F76A601" w14:textId="77777777" w:rsidR="00976BA2" w:rsidRPr="00441E06" w:rsidRDefault="00976BA2" w:rsidP="00AE492C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35CB7145" w14:textId="77777777" w:rsidR="00976BA2" w:rsidRPr="00441E06" w:rsidRDefault="00976BA2" w:rsidP="00AE492C">
            <w:pPr>
              <w:rPr>
                <w:sz w:val="6"/>
                <w:szCs w:val="6"/>
              </w:rPr>
            </w:pPr>
          </w:p>
        </w:tc>
      </w:tr>
      <w:tr w:rsidR="00976BA2" w:rsidRPr="00D30D3F" w14:paraId="1DDA9983" w14:textId="77777777" w:rsidTr="00AE492C">
        <w:trPr>
          <w:trHeight w:val="990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9CC68" w14:textId="77777777" w:rsidR="00976BA2" w:rsidRDefault="00976BA2" w:rsidP="00AE492C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90E3E52" wp14:editId="5279880F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125095</wp:posOffset>
                  </wp:positionV>
                  <wp:extent cx="1499870" cy="357505"/>
                  <wp:effectExtent l="0" t="0" r="508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ll-logo-stack-color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36B67" w14:textId="77777777" w:rsidR="00976BA2" w:rsidRPr="00D30D3F" w:rsidRDefault="00976BA2" w:rsidP="00AE492C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WAIVER REQUEST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C1C0B" w14:textId="77777777" w:rsidR="00976BA2" w:rsidRPr="00F50D6B" w:rsidRDefault="00976BA2" w:rsidP="00AE492C">
            <w:pPr>
              <w:rPr>
                <w:sz w:val="21"/>
                <w:szCs w:val="21"/>
              </w:rPr>
            </w:pPr>
            <w:r w:rsidRPr="00F50D6B">
              <w:rPr>
                <w:sz w:val="21"/>
                <w:szCs w:val="21"/>
              </w:rPr>
              <w:t xml:space="preserve">Non-Searched </w:t>
            </w:r>
          </w:p>
          <w:p w14:paraId="34ECB2BB" w14:textId="77777777" w:rsidR="00976BA2" w:rsidRDefault="00976BA2" w:rsidP="00AE492C">
            <w:pPr>
              <w:rPr>
                <w:sz w:val="21"/>
                <w:szCs w:val="21"/>
              </w:rPr>
            </w:pPr>
            <w:r w:rsidRPr="00F50D6B">
              <w:rPr>
                <w:sz w:val="21"/>
                <w:szCs w:val="21"/>
              </w:rPr>
              <w:t xml:space="preserve">Hire or </w:t>
            </w:r>
            <w:proofErr w:type="gramStart"/>
            <w:r w:rsidRPr="00F50D6B">
              <w:rPr>
                <w:sz w:val="21"/>
                <w:szCs w:val="21"/>
              </w:rPr>
              <w:t>Rehire</w:t>
            </w:r>
            <w:proofErr w:type="gramEnd"/>
            <w:r w:rsidRPr="00F50D6B">
              <w:rPr>
                <w:sz w:val="21"/>
                <w:szCs w:val="21"/>
              </w:rPr>
              <w:t xml:space="preserve"> </w:t>
            </w:r>
          </w:p>
          <w:p w14:paraId="77917683" w14:textId="77777777" w:rsidR="00976BA2" w:rsidRPr="00F50D6B" w:rsidRDefault="00976BA2" w:rsidP="00AE492C">
            <w:pPr>
              <w:rPr>
                <w:sz w:val="21"/>
                <w:szCs w:val="21"/>
              </w:rPr>
            </w:pPr>
            <w:r w:rsidRPr="00F50D6B">
              <w:rPr>
                <w:sz w:val="21"/>
                <w:szCs w:val="21"/>
              </w:rPr>
              <w:t>Form 2 of 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C83D7" w14:textId="77777777" w:rsidR="00976BA2" w:rsidRPr="00D30D3F" w:rsidRDefault="00976BA2" w:rsidP="00AE492C">
            <w:pPr>
              <w:jc w:val="center"/>
              <w:rPr>
                <w:sz w:val="33"/>
                <w:szCs w:val="33"/>
              </w:rPr>
            </w:pPr>
            <w:r>
              <w:rPr>
                <w:noProof/>
                <w:sz w:val="33"/>
                <w:szCs w:val="33"/>
              </w:rPr>
              <w:drawing>
                <wp:inline distT="0" distB="0" distL="0" distR="0" wp14:anchorId="1B65911A" wp14:editId="227C4A45">
                  <wp:extent cx="647065" cy="647065"/>
                  <wp:effectExtent l="0" t="0" r="0" b="635"/>
                  <wp:docPr id="6" name="Graphic 6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per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BA2" w:rsidRPr="00441E06" w14:paraId="6BA44C41" w14:textId="77777777" w:rsidTr="00AE492C">
        <w:trPr>
          <w:trHeight w:val="14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663FF83A" w14:textId="77777777" w:rsidR="00976BA2" w:rsidRPr="00441E06" w:rsidRDefault="00976BA2" w:rsidP="00AE492C">
            <w:pPr>
              <w:rPr>
                <w:sz w:val="6"/>
                <w:szCs w:val="6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3F22A768" w14:textId="77777777" w:rsidR="00976BA2" w:rsidRPr="00441E06" w:rsidRDefault="00976BA2" w:rsidP="00AE492C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2F7D0E8F" w14:textId="77777777" w:rsidR="00976BA2" w:rsidRPr="00441E06" w:rsidRDefault="00976BA2" w:rsidP="00AE492C">
            <w:pPr>
              <w:rPr>
                <w:sz w:val="6"/>
                <w:szCs w:val="6"/>
              </w:rPr>
            </w:pPr>
          </w:p>
        </w:tc>
      </w:tr>
      <w:tr w:rsidR="00976BA2" w:rsidRPr="00441E06" w14:paraId="5987A231" w14:textId="77777777" w:rsidTr="00A06C82">
        <w:trPr>
          <w:trHeight w:val="492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450A6" w14:textId="77777777" w:rsidR="00976BA2" w:rsidRDefault="00976BA2" w:rsidP="00AE492C">
            <w:pPr>
              <w:rPr>
                <w:sz w:val="6"/>
                <w:szCs w:val="6"/>
              </w:rPr>
            </w:pPr>
          </w:p>
          <w:p w14:paraId="4C6096B5" w14:textId="77777777" w:rsidR="00976BA2" w:rsidRDefault="00976BA2" w:rsidP="00AE492C">
            <w:pPr>
              <w:rPr>
                <w:sz w:val="6"/>
                <w:szCs w:val="6"/>
              </w:rPr>
            </w:pPr>
          </w:p>
          <w:p w14:paraId="183B7381" w14:textId="77777777" w:rsidR="00976BA2" w:rsidRDefault="00976BA2" w:rsidP="00AE492C">
            <w:pPr>
              <w:rPr>
                <w:sz w:val="6"/>
                <w:szCs w:val="6"/>
              </w:rPr>
            </w:pPr>
          </w:p>
          <w:p w14:paraId="7255422D" w14:textId="77777777" w:rsidR="00976BA2" w:rsidRDefault="00976BA2" w:rsidP="00AE492C">
            <w:pPr>
              <w:rPr>
                <w:sz w:val="6"/>
                <w:szCs w:val="6"/>
              </w:rPr>
            </w:pPr>
          </w:p>
          <w:p w14:paraId="507B1598" w14:textId="77777777" w:rsidR="00976BA2" w:rsidRDefault="00976BA2" w:rsidP="00AE492C">
            <w:pPr>
              <w:rPr>
                <w:sz w:val="6"/>
                <w:szCs w:val="6"/>
              </w:rPr>
            </w:pPr>
          </w:p>
          <w:p w14:paraId="7947BF6C" w14:textId="77777777" w:rsidR="00976BA2" w:rsidRDefault="00976BA2" w:rsidP="00AE492C">
            <w:pPr>
              <w:rPr>
                <w:sz w:val="6"/>
                <w:szCs w:val="6"/>
              </w:rPr>
            </w:pPr>
          </w:p>
          <w:p w14:paraId="7B320E0E" w14:textId="77777777" w:rsidR="00976BA2" w:rsidRDefault="00976BA2" w:rsidP="00AE492C">
            <w:pPr>
              <w:rPr>
                <w:sz w:val="6"/>
                <w:szCs w:val="6"/>
              </w:rPr>
            </w:pPr>
          </w:p>
          <w:p w14:paraId="46850F1F" w14:textId="50878CD1" w:rsidR="00976BA2" w:rsidRPr="00441E06" w:rsidRDefault="00976BA2" w:rsidP="00AE492C">
            <w:pPr>
              <w:rPr>
                <w:sz w:val="6"/>
                <w:szCs w:val="6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1FF49" w14:textId="77777777" w:rsidR="00976BA2" w:rsidRPr="00441E06" w:rsidRDefault="00976BA2" w:rsidP="00AE492C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8A5B" w14:textId="77777777" w:rsidR="00976BA2" w:rsidRPr="00441E06" w:rsidRDefault="00976BA2" w:rsidP="00AE492C">
            <w:pPr>
              <w:rPr>
                <w:sz w:val="6"/>
                <w:szCs w:val="6"/>
              </w:rPr>
            </w:pPr>
          </w:p>
        </w:tc>
      </w:tr>
      <w:tr w:rsidR="00976BA2" w14:paraId="66F11BDF" w14:textId="77777777" w:rsidTr="00A06C82">
        <w:trPr>
          <w:trHeight w:val="167"/>
        </w:trPr>
        <w:tc>
          <w:tcPr>
            <w:tcW w:w="10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72248D" w14:textId="77777777" w:rsidR="00976BA2" w:rsidRPr="00E255C6" w:rsidRDefault="00976BA2" w:rsidP="00AE492C">
            <w:pPr>
              <w:tabs>
                <w:tab w:val="left" w:pos="3900"/>
              </w:tabs>
              <w:jc w:val="center"/>
              <w:rPr>
                <w:b/>
              </w:rPr>
            </w:pPr>
            <w:r w:rsidRPr="00E255C6">
              <w:rPr>
                <w:b/>
                <w:color w:val="FFFFFF" w:themeColor="background1"/>
              </w:rPr>
              <w:t>UW-Stevens Point permits waiving open recruitment only in the following instances:</w:t>
            </w:r>
          </w:p>
        </w:tc>
      </w:tr>
      <w:tr w:rsidR="00976BA2" w14:paraId="76E90859" w14:textId="77777777" w:rsidTr="006C45CE">
        <w:trPr>
          <w:cantSplit/>
          <w:trHeight w:val="456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5B6E" w14:textId="113571BD" w:rsidR="006C45CE" w:rsidRPr="006C45CE" w:rsidRDefault="00976BA2" w:rsidP="00A06C82">
            <w:pPr>
              <w:pStyle w:val="ListParagraph"/>
              <w:numPr>
                <w:ilvl w:val="0"/>
                <w:numId w:val="4"/>
              </w:num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6C45CE">
              <w:rPr>
                <w:b/>
                <w:sz w:val="21"/>
                <w:szCs w:val="21"/>
              </w:rPr>
              <w:t xml:space="preserve">Insufficient Time: </w:t>
            </w:r>
            <w:r w:rsidRPr="006C45CE">
              <w:rPr>
                <w:sz w:val="21"/>
                <w:szCs w:val="21"/>
              </w:rPr>
              <w:t>There is insufficient time for a search because the necessary functions of a vacant position must be performed and/or employment will be on a temporary basis. If ongoing or repeated, a waiver cannot be granted.</w:t>
            </w:r>
          </w:p>
          <w:p w14:paraId="4A59093F" w14:textId="77777777" w:rsidR="006C45CE" w:rsidRPr="006C45CE" w:rsidRDefault="006C45CE" w:rsidP="006C45CE">
            <w:pPr>
              <w:pStyle w:val="ListParagraph"/>
              <w:tabs>
                <w:tab w:val="left" w:pos="3900"/>
              </w:tabs>
              <w:ind w:left="405"/>
              <w:rPr>
                <w:b/>
                <w:sz w:val="21"/>
                <w:szCs w:val="21"/>
              </w:rPr>
            </w:pPr>
          </w:p>
          <w:p w14:paraId="6FAB689D" w14:textId="0906ABE8" w:rsidR="006C45CE" w:rsidRPr="006C45CE" w:rsidRDefault="00976BA2" w:rsidP="006C45CE">
            <w:pPr>
              <w:pStyle w:val="ListParagraph"/>
              <w:numPr>
                <w:ilvl w:val="0"/>
                <w:numId w:val="4"/>
              </w:num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6C45CE">
              <w:rPr>
                <w:b/>
                <w:sz w:val="21"/>
                <w:szCs w:val="21"/>
              </w:rPr>
              <w:t xml:space="preserve">Distinguished Faculty: </w:t>
            </w:r>
            <w:r w:rsidRPr="006C45CE">
              <w:rPr>
                <w:sz w:val="21"/>
                <w:szCs w:val="21"/>
              </w:rPr>
              <w:t xml:space="preserve">A department/unit seeks to secure a distinguished faculty or staff person on a </w:t>
            </w:r>
            <w:r w:rsidRPr="006C45CE">
              <w:rPr>
                <w:sz w:val="21"/>
                <w:szCs w:val="21"/>
                <w:u w:val="single"/>
              </w:rPr>
              <w:t>visiting basis</w:t>
            </w:r>
            <w:r w:rsidRPr="006C45CE">
              <w:rPr>
                <w:b/>
                <w:sz w:val="21"/>
                <w:szCs w:val="21"/>
                <w:u w:val="single"/>
              </w:rPr>
              <w:t>.</w:t>
            </w:r>
          </w:p>
          <w:p w14:paraId="5FFDA66A" w14:textId="77777777" w:rsidR="006C45CE" w:rsidRPr="006C45CE" w:rsidRDefault="006C45CE" w:rsidP="006C45CE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  <w:p w14:paraId="2273B4B9" w14:textId="4164D96C" w:rsidR="006C45CE" w:rsidRPr="006C45CE" w:rsidRDefault="00976BA2" w:rsidP="006C45CE">
            <w:pPr>
              <w:pStyle w:val="ListParagraph"/>
              <w:numPr>
                <w:ilvl w:val="0"/>
                <w:numId w:val="4"/>
              </w:num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6C45CE">
              <w:rPr>
                <w:b/>
                <w:sz w:val="21"/>
                <w:szCs w:val="21"/>
              </w:rPr>
              <w:t xml:space="preserve">Diversity: </w:t>
            </w:r>
            <w:r w:rsidRPr="006C45CE">
              <w:rPr>
                <w:sz w:val="21"/>
                <w:szCs w:val="21"/>
              </w:rPr>
              <w:t xml:space="preserve">The purpose of the waiver is to achieve diversity in a department/unit, based on the department’s/unit’s capacity to recruit and temporarily hire qualified candidates who hold systemically non-dominant identities when there is underrepresentation of that identity in the department/unit’s workforce profile. </w:t>
            </w:r>
          </w:p>
          <w:p w14:paraId="54F5D109" w14:textId="77777777" w:rsidR="006C45CE" w:rsidRPr="006C45CE" w:rsidRDefault="006C45CE" w:rsidP="006C45CE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  <w:p w14:paraId="5FC6DB4B" w14:textId="41101EA0" w:rsidR="00976BA2" w:rsidRPr="006C45CE" w:rsidRDefault="00976BA2" w:rsidP="006C45CE">
            <w:pPr>
              <w:pStyle w:val="ListParagraph"/>
              <w:numPr>
                <w:ilvl w:val="0"/>
                <w:numId w:val="4"/>
              </w:num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6C45CE">
              <w:rPr>
                <w:b/>
                <w:sz w:val="21"/>
                <w:szCs w:val="21"/>
              </w:rPr>
              <w:t xml:space="preserve">Grant: </w:t>
            </w:r>
            <w:r w:rsidRPr="006C45CE">
              <w:rPr>
                <w:sz w:val="21"/>
                <w:szCs w:val="21"/>
              </w:rPr>
              <w:t xml:space="preserve">The position is grant funded </w:t>
            </w:r>
            <w:r w:rsidRPr="006C45CE">
              <w:rPr>
                <w:sz w:val="21"/>
                <w:szCs w:val="21"/>
                <w:u w:val="single"/>
              </w:rPr>
              <w:t>and person identified below</w:t>
            </w:r>
            <w:r w:rsidRPr="006C45CE">
              <w:rPr>
                <w:sz w:val="21"/>
                <w:szCs w:val="21"/>
              </w:rPr>
              <w:t xml:space="preserve"> is specifically named in the grant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BB70" w14:textId="63069E85" w:rsidR="00976BA2" w:rsidRPr="006C45CE" w:rsidRDefault="00976BA2" w:rsidP="00A06C82">
            <w:pPr>
              <w:pStyle w:val="ListParagraph"/>
              <w:numPr>
                <w:ilvl w:val="0"/>
                <w:numId w:val="4"/>
              </w:numPr>
              <w:tabs>
                <w:tab w:val="left" w:pos="3900"/>
              </w:tabs>
              <w:spacing w:before="240"/>
              <w:rPr>
                <w:b/>
                <w:sz w:val="21"/>
                <w:szCs w:val="21"/>
              </w:rPr>
            </w:pPr>
            <w:r w:rsidRPr="006C45CE">
              <w:rPr>
                <w:b/>
                <w:sz w:val="21"/>
                <w:szCs w:val="21"/>
              </w:rPr>
              <w:t xml:space="preserve">Blanket: </w:t>
            </w:r>
            <w:r w:rsidRPr="006C45CE">
              <w:rPr>
                <w:sz w:val="21"/>
                <w:szCs w:val="21"/>
              </w:rPr>
              <w:t>The waiver is needed for addressing enrollment demands (</w:t>
            </w:r>
            <w:proofErr w:type="gramStart"/>
            <w:r w:rsidRPr="006C45CE">
              <w:rPr>
                <w:sz w:val="21"/>
                <w:szCs w:val="21"/>
              </w:rPr>
              <w:t>e.g.</w:t>
            </w:r>
            <w:proofErr w:type="gramEnd"/>
            <w:r w:rsidRPr="006C45CE">
              <w:rPr>
                <w:sz w:val="21"/>
                <w:szCs w:val="21"/>
              </w:rPr>
              <w:t xml:space="preserve"> teaching supervisors).</w:t>
            </w:r>
          </w:p>
          <w:p w14:paraId="713EA6CE" w14:textId="77777777" w:rsidR="00976BA2" w:rsidRPr="006C45CE" w:rsidRDefault="00976BA2" w:rsidP="006C45CE">
            <w:pPr>
              <w:rPr>
                <w:b/>
                <w:sz w:val="21"/>
                <w:szCs w:val="21"/>
              </w:rPr>
            </w:pPr>
          </w:p>
          <w:p w14:paraId="0B921511" w14:textId="08FBD0A1" w:rsidR="00976BA2" w:rsidRPr="006C45CE" w:rsidRDefault="00976BA2" w:rsidP="006C45CE">
            <w:pPr>
              <w:rPr>
                <w:b/>
                <w:sz w:val="21"/>
                <w:szCs w:val="21"/>
              </w:rPr>
            </w:pPr>
            <w:r w:rsidRPr="006C45CE">
              <w:rPr>
                <w:b/>
                <w:sz w:val="21"/>
                <w:szCs w:val="21"/>
              </w:rPr>
              <w:t xml:space="preserve">        Non-</w:t>
            </w:r>
            <w:r w:rsidR="00637300">
              <w:rPr>
                <w:b/>
                <w:sz w:val="21"/>
                <w:szCs w:val="21"/>
              </w:rPr>
              <w:t>c</w:t>
            </w:r>
            <w:r w:rsidRPr="006C45CE">
              <w:rPr>
                <w:b/>
                <w:sz w:val="21"/>
                <w:szCs w:val="21"/>
              </w:rPr>
              <w:t xml:space="preserve">ompetitive </w:t>
            </w:r>
            <w:r w:rsidR="00637300">
              <w:rPr>
                <w:b/>
                <w:sz w:val="21"/>
                <w:szCs w:val="21"/>
              </w:rPr>
              <w:t>O</w:t>
            </w:r>
            <w:r w:rsidRPr="006C45CE">
              <w:rPr>
                <w:b/>
                <w:sz w:val="21"/>
                <w:szCs w:val="21"/>
              </w:rPr>
              <w:t>n</w:t>
            </w:r>
            <w:r w:rsidR="006C45CE">
              <w:rPr>
                <w:b/>
                <w:sz w:val="21"/>
                <w:szCs w:val="21"/>
              </w:rPr>
              <w:t>-</w:t>
            </w:r>
            <w:r w:rsidR="00637300">
              <w:rPr>
                <w:b/>
                <w:sz w:val="21"/>
                <w:szCs w:val="21"/>
              </w:rPr>
              <w:t>g</w:t>
            </w:r>
            <w:r w:rsidRPr="006C45CE">
              <w:rPr>
                <w:b/>
                <w:sz w:val="21"/>
                <w:szCs w:val="21"/>
              </w:rPr>
              <w:t>oing Appointments</w:t>
            </w:r>
          </w:p>
          <w:p w14:paraId="7E3ED3C3" w14:textId="77777777" w:rsidR="00976BA2" w:rsidRPr="006C45CE" w:rsidRDefault="00976BA2" w:rsidP="006C45CE">
            <w:pPr>
              <w:rPr>
                <w:b/>
                <w:sz w:val="21"/>
                <w:szCs w:val="21"/>
              </w:rPr>
            </w:pPr>
          </w:p>
          <w:p w14:paraId="4B4ECE95" w14:textId="2A66291F" w:rsidR="00976BA2" w:rsidRPr="006C45CE" w:rsidRDefault="00976BA2" w:rsidP="006C45CE">
            <w:pPr>
              <w:pStyle w:val="ListParagraph"/>
              <w:numPr>
                <w:ilvl w:val="0"/>
                <w:numId w:val="4"/>
              </w:num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6C45CE">
              <w:rPr>
                <w:b/>
                <w:sz w:val="21"/>
                <w:szCs w:val="21"/>
              </w:rPr>
              <w:t xml:space="preserve">Reappointment after Reduction in Force: </w:t>
            </w:r>
            <w:r w:rsidRPr="006C45CE">
              <w:rPr>
                <w:sz w:val="21"/>
                <w:szCs w:val="21"/>
              </w:rPr>
              <w:t>Per UWSP Policy GEN 13 and Handbook Ch 12.09, an employee may be moved to another position regardless of being designated in layoff or non-renewal status. An employee who is or will be affected by a layoff/non-renewal may request, in accordance with the hiring authority’s requirements, to be considered for other UWSP vacancies.</w:t>
            </w:r>
          </w:p>
          <w:p w14:paraId="295815F4" w14:textId="77777777" w:rsidR="00976BA2" w:rsidRPr="006C45CE" w:rsidRDefault="00976BA2" w:rsidP="006C45CE">
            <w:pPr>
              <w:tabs>
                <w:tab w:val="left" w:pos="3900"/>
              </w:tabs>
              <w:ind w:left="-360"/>
              <w:rPr>
                <w:b/>
                <w:sz w:val="21"/>
                <w:szCs w:val="21"/>
              </w:rPr>
            </w:pPr>
          </w:p>
          <w:p w14:paraId="334EF3BA" w14:textId="4FC9E01D" w:rsidR="00976BA2" w:rsidRPr="006C45CE" w:rsidRDefault="00976BA2" w:rsidP="006C45CE">
            <w:pPr>
              <w:pStyle w:val="ListParagraph"/>
              <w:numPr>
                <w:ilvl w:val="0"/>
                <w:numId w:val="4"/>
              </w:num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6C45CE">
              <w:rPr>
                <w:b/>
                <w:sz w:val="21"/>
                <w:szCs w:val="21"/>
              </w:rPr>
              <w:t xml:space="preserve">Disabled Veteran: </w:t>
            </w:r>
            <w:r w:rsidRPr="006C45CE">
              <w:rPr>
                <w:sz w:val="21"/>
                <w:szCs w:val="21"/>
              </w:rPr>
              <w:t>Per UPS Operational Policy EEO 3, a qualified, disabled veteran may be noncompetitively appointed.</w:t>
            </w:r>
          </w:p>
        </w:tc>
      </w:tr>
    </w:tbl>
    <w:p w14:paraId="48687A72" w14:textId="77777777" w:rsidR="00976BA2" w:rsidRPr="00976BA2" w:rsidRDefault="00976BA2" w:rsidP="00976BA2">
      <w:pPr>
        <w:rPr>
          <w:sz w:val="2"/>
        </w:rPr>
      </w:pPr>
    </w:p>
    <w:sectPr w:rsidR="00976BA2" w:rsidRPr="00976BA2" w:rsidSect="007E22CB">
      <w:footerReference w:type="default" r:id="rId11"/>
      <w:pgSz w:w="12240" w:h="15840"/>
      <w:pgMar w:top="1440" w:right="1440" w:bottom="135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3A52C" w14:textId="77777777" w:rsidR="00385576" w:rsidRDefault="00385576" w:rsidP="002E22D2">
      <w:pPr>
        <w:spacing w:after="0" w:line="240" w:lineRule="auto"/>
      </w:pPr>
      <w:r>
        <w:separator/>
      </w:r>
    </w:p>
  </w:endnote>
  <w:endnote w:type="continuationSeparator" w:id="0">
    <w:p w14:paraId="3917C7E2" w14:textId="77777777" w:rsidR="00385576" w:rsidRDefault="00385576" w:rsidP="002E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9CD2F" w14:textId="55723C6E" w:rsidR="002E22D2" w:rsidRPr="00E90490" w:rsidRDefault="002E22D2" w:rsidP="00B37F85">
    <w:pPr>
      <w:pStyle w:val="Footer"/>
    </w:pPr>
    <w:r w:rsidRPr="00E90490">
      <w:t>Return To: Human Resources</w:t>
    </w:r>
  </w:p>
  <w:p w14:paraId="62618CF7" w14:textId="44ED5ACF" w:rsidR="002E22D2" w:rsidRPr="00E90490" w:rsidRDefault="00E90490" w:rsidP="00B37F85">
    <w:pPr>
      <w:pStyle w:val="Address1"/>
      <w:jc w:val="left"/>
      <w:rPr>
        <w:rFonts w:asciiTheme="minorHAnsi" w:hAnsiTheme="minorHAnsi" w:cs="Times New Roman"/>
        <w:sz w:val="22"/>
        <w:szCs w:val="22"/>
      </w:rPr>
    </w:pPr>
    <w:r w:rsidRPr="00E90490">
      <w:rPr>
        <w:rFonts w:asciiTheme="minorHAnsi" w:hAnsiTheme="minorHAnsi" w:cs="Times New Roman"/>
        <w:sz w:val="22"/>
        <w:szCs w:val="22"/>
      </w:rPr>
      <w:t xml:space="preserve">+1-715-346-2606 (p) </w:t>
    </w:r>
    <w:r>
      <w:rPr>
        <w:rFonts w:asciiTheme="minorHAnsi" w:hAnsiTheme="minorHAnsi" w:cs="Times New Roman"/>
        <w:sz w:val="22"/>
        <w:szCs w:val="22"/>
      </w:rPr>
      <w:t xml:space="preserve">| </w:t>
    </w:r>
    <w:r w:rsidRPr="00E90490">
      <w:rPr>
        <w:rFonts w:asciiTheme="minorHAnsi" w:hAnsiTheme="minorHAnsi" w:cs="Times New Roman"/>
        <w:sz w:val="22"/>
        <w:szCs w:val="22"/>
      </w:rPr>
      <w:t xml:space="preserve">+1-715-346-3698 (f)     </w:t>
    </w:r>
  </w:p>
  <w:p w14:paraId="38CC0A66" w14:textId="68EE8896" w:rsidR="002E22D2" w:rsidRPr="00E90490" w:rsidRDefault="00E90490" w:rsidP="00B37F85">
    <w:pPr>
      <w:pStyle w:val="Address1"/>
      <w:jc w:val="left"/>
      <w:rPr>
        <w:rFonts w:asciiTheme="minorHAnsi" w:hAnsiTheme="minorHAnsi"/>
        <w:sz w:val="22"/>
        <w:szCs w:val="22"/>
      </w:rPr>
    </w:pPr>
    <w:r w:rsidRPr="00E90490">
      <w:rPr>
        <w:rFonts w:asciiTheme="minorHAnsi" w:hAnsiTheme="minorHAnsi" w:cs="Times New Roman"/>
        <w:sz w:val="22"/>
        <w:szCs w:val="22"/>
      </w:rPr>
      <w:t xml:space="preserve">133 Old Main </w:t>
    </w:r>
    <w:r w:rsidR="00B37F85">
      <w:rPr>
        <w:rFonts w:asciiTheme="minorHAnsi" w:hAnsiTheme="minorHAnsi" w:cs="Times New Roman"/>
        <w:sz w:val="22"/>
        <w:szCs w:val="22"/>
      </w:rPr>
      <w:t xml:space="preserve">| </w:t>
    </w:r>
    <w:r w:rsidRPr="00E90490">
      <w:rPr>
        <w:rFonts w:asciiTheme="minorHAnsi" w:hAnsiTheme="minorHAnsi" w:cs="Times New Roman"/>
        <w:sz w:val="22"/>
        <w:szCs w:val="22"/>
      </w:rPr>
      <w:t xml:space="preserve"> </w:t>
    </w:r>
    <w:hyperlink r:id="rId1" w:history="1">
      <w:r w:rsidRPr="00E90490">
        <w:rPr>
          <w:rStyle w:val="Hyperlink"/>
          <w:rFonts w:asciiTheme="minorHAnsi" w:hAnsiTheme="minorHAnsi" w:cs="Times New Roman"/>
          <w:sz w:val="22"/>
          <w:szCs w:val="22"/>
        </w:rPr>
        <w:t>Human.Resources@uwsp.edu</w:t>
      </w:r>
    </w:hyperlink>
    <w:r w:rsidR="002E22D2" w:rsidRPr="00E90490">
      <w:rPr>
        <w:rFonts w:asciiTheme="minorHAnsi" w:hAnsiTheme="minorHAnsi" w:cs="Times New Roman"/>
        <w:sz w:val="22"/>
        <w:szCs w:val="22"/>
      </w:rPr>
      <w:tab/>
    </w:r>
    <w:sdt>
      <w:sdtPr>
        <w:rPr>
          <w:rFonts w:asciiTheme="minorHAnsi" w:hAnsiTheme="minorHAnsi"/>
          <w:sz w:val="22"/>
          <w:szCs w:val="22"/>
        </w:rPr>
        <w:id w:val="7317388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2"/>
              <w:szCs w:val="22"/>
            </w:rPr>
            <w:id w:val="-1773701702"/>
            <w:docPartObj>
              <w:docPartGallery w:val="Page Numbers (Top of Page)"/>
              <w:docPartUnique/>
            </w:docPartObj>
          </w:sdtPr>
          <w:sdtEndPr/>
          <w:sdtContent>
            <w:r w:rsidR="00B37F85">
              <w:rPr>
                <w:rFonts w:asciiTheme="minorHAnsi" w:hAnsiTheme="minorHAnsi"/>
                <w:sz w:val="22"/>
                <w:szCs w:val="22"/>
              </w:rPr>
              <w:tab/>
            </w:r>
            <w:r w:rsidR="00510B60">
              <w:rPr>
                <w:rFonts w:asciiTheme="minorHAnsi" w:hAnsiTheme="minorHAnsi"/>
                <w:sz w:val="22"/>
                <w:szCs w:val="22"/>
              </w:rPr>
              <w:t>Updated 03.2021</w:t>
            </w:r>
            <w:r w:rsidR="00B37F85">
              <w:rPr>
                <w:rFonts w:asciiTheme="minorHAnsi" w:hAnsiTheme="minorHAnsi"/>
                <w:sz w:val="22"/>
                <w:szCs w:val="22"/>
              </w:rPr>
              <w:tab/>
            </w:r>
            <w:r w:rsidR="00B37F85">
              <w:rPr>
                <w:rFonts w:asciiTheme="minorHAnsi" w:hAnsiTheme="minorHAnsi"/>
                <w:sz w:val="22"/>
                <w:szCs w:val="22"/>
              </w:rPr>
              <w:tab/>
            </w:r>
            <w:r w:rsidR="002E22D2" w:rsidRPr="00E90490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2E22D2" w:rsidRPr="00E9049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2E22D2" w:rsidRPr="00E90490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="002E22D2" w:rsidRPr="00E9049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BF6A86" w:rsidRPr="00E90490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="002E22D2" w:rsidRPr="00E9049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="002E22D2" w:rsidRPr="00E90490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2E22D2" w:rsidRPr="00E9049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2E22D2" w:rsidRPr="00E90490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="002E22D2" w:rsidRPr="00E9049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BF6A86" w:rsidRPr="00E90490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="002E22D2" w:rsidRPr="00E9049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FE60D" w14:textId="77777777" w:rsidR="00385576" w:rsidRDefault="00385576" w:rsidP="002E22D2">
      <w:pPr>
        <w:spacing w:after="0" w:line="240" w:lineRule="auto"/>
      </w:pPr>
      <w:r>
        <w:separator/>
      </w:r>
    </w:p>
  </w:footnote>
  <w:footnote w:type="continuationSeparator" w:id="0">
    <w:p w14:paraId="614C2AA9" w14:textId="77777777" w:rsidR="00385576" w:rsidRDefault="00385576" w:rsidP="002E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54AF"/>
    <w:multiLevelType w:val="hybridMultilevel"/>
    <w:tmpl w:val="E5CEB488"/>
    <w:lvl w:ilvl="0" w:tplc="C142A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52C34"/>
    <w:multiLevelType w:val="hybridMultilevel"/>
    <w:tmpl w:val="10AE2C08"/>
    <w:lvl w:ilvl="0" w:tplc="60785FE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B035CF"/>
    <w:multiLevelType w:val="hybridMultilevel"/>
    <w:tmpl w:val="14F42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B0797"/>
    <w:multiLevelType w:val="hybridMultilevel"/>
    <w:tmpl w:val="7764C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8DebSSUooq6GxMJgrPSKwXtWvJYTpIm0jLZiin+Qn5dMQGR4UGG4hPPsv8/l6rnb9w3evkGSvqxvZ062BmLQ==" w:salt="hh2jeievjjmkg6LZLwlAQ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06"/>
    <w:rsid w:val="00021444"/>
    <w:rsid w:val="00022E4E"/>
    <w:rsid w:val="00037ADB"/>
    <w:rsid w:val="00083B65"/>
    <w:rsid w:val="00106BD5"/>
    <w:rsid w:val="001350B8"/>
    <w:rsid w:val="0015134C"/>
    <w:rsid w:val="00201B12"/>
    <w:rsid w:val="00257493"/>
    <w:rsid w:val="002A2FB1"/>
    <w:rsid w:val="002B5DA5"/>
    <w:rsid w:val="002E22D2"/>
    <w:rsid w:val="003632DF"/>
    <w:rsid w:val="00385576"/>
    <w:rsid w:val="003F277D"/>
    <w:rsid w:val="004205DE"/>
    <w:rsid w:val="00441E06"/>
    <w:rsid w:val="00442736"/>
    <w:rsid w:val="004700E9"/>
    <w:rsid w:val="00510B60"/>
    <w:rsid w:val="005740F8"/>
    <w:rsid w:val="00637300"/>
    <w:rsid w:val="00690536"/>
    <w:rsid w:val="006C063D"/>
    <w:rsid w:val="006C45CE"/>
    <w:rsid w:val="006D67C4"/>
    <w:rsid w:val="007C4EBF"/>
    <w:rsid w:val="007E22CB"/>
    <w:rsid w:val="007F3A16"/>
    <w:rsid w:val="00842C85"/>
    <w:rsid w:val="0088514C"/>
    <w:rsid w:val="008B2B11"/>
    <w:rsid w:val="009153C8"/>
    <w:rsid w:val="009307D7"/>
    <w:rsid w:val="00976BA2"/>
    <w:rsid w:val="009F1DB4"/>
    <w:rsid w:val="00A06C82"/>
    <w:rsid w:val="00A44DCD"/>
    <w:rsid w:val="00A719CE"/>
    <w:rsid w:val="00AB1A81"/>
    <w:rsid w:val="00AF63C5"/>
    <w:rsid w:val="00B37F85"/>
    <w:rsid w:val="00BD6B9F"/>
    <w:rsid w:val="00BF6A86"/>
    <w:rsid w:val="00C23E1F"/>
    <w:rsid w:val="00C24B75"/>
    <w:rsid w:val="00C54037"/>
    <w:rsid w:val="00D071E9"/>
    <w:rsid w:val="00D364F1"/>
    <w:rsid w:val="00D570ED"/>
    <w:rsid w:val="00DB784D"/>
    <w:rsid w:val="00DD3DDC"/>
    <w:rsid w:val="00E255C6"/>
    <w:rsid w:val="00E90490"/>
    <w:rsid w:val="00EF3CB4"/>
    <w:rsid w:val="00F50D6B"/>
    <w:rsid w:val="00F92ACB"/>
    <w:rsid w:val="00F92D31"/>
    <w:rsid w:val="00FA4584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710B78"/>
  <w15:chartTrackingRefBased/>
  <w15:docId w15:val="{C2CB5196-2B45-4A2C-8D9F-70F2900E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1E06"/>
    <w:rPr>
      <w:color w:val="808080"/>
    </w:rPr>
  </w:style>
  <w:style w:type="paragraph" w:styleId="ListParagraph">
    <w:name w:val="List Paragraph"/>
    <w:basedOn w:val="Normal"/>
    <w:uiPriority w:val="34"/>
    <w:qFormat/>
    <w:rsid w:val="00441E06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441E06"/>
    <w:rPr>
      <w:rFonts w:asciiTheme="minorHAnsi" w:hAnsiTheme="minorHAns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2E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D2"/>
  </w:style>
  <w:style w:type="paragraph" w:styleId="Footer">
    <w:name w:val="footer"/>
    <w:basedOn w:val="Normal"/>
    <w:link w:val="FooterChar"/>
    <w:uiPriority w:val="99"/>
    <w:unhideWhenUsed/>
    <w:rsid w:val="002E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D2"/>
  </w:style>
  <w:style w:type="character" w:styleId="Hyperlink">
    <w:name w:val="Hyperlink"/>
    <w:uiPriority w:val="99"/>
    <w:unhideWhenUsed/>
    <w:rsid w:val="002E22D2"/>
    <w:rPr>
      <w:color w:val="0000FF"/>
      <w:u w:val="single"/>
    </w:rPr>
  </w:style>
  <w:style w:type="paragraph" w:customStyle="1" w:styleId="Address1">
    <w:name w:val="Address 1"/>
    <w:next w:val="Normal"/>
    <w:rsid w:val="002E22D2"/>
    <w:pPr>
      <w:tabs>
        <w:tab w:val="left" w:pos="2340"/>
      </w:tabs>
      <w:spacing w:after="0" w:line="240" w:lineRule="auto"/>
      <w:jc w:val="center"/>
    </w:pPr>
    <w:rPr>
      <w:rFonts w:ascii="Arial" w:eastAsia="Times New Roman" w:hAnsi="Arial" w:cs="Arial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man.Resources@uwsp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0857-C56B-4D1C-BA94-CDBB04774D53}"/>
      </w:docPartPr>
      <w:docPartBody>
        <w:p w:rsidR="00BD0C94" w:rsidRDefault="002E046E">
          <w:r w:rsidRPr="0014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279E-F6D0-4525-90D0-49ACF856295B}"/>
      </w:docPartPr>
      <w:docPartBody>
        <w:p w:rsidR="00BD0C94" w:rsidRDefault="002E046E">
          <w:r w:rsidRPr="001463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431E58343441BD83C9BD5CEEFF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94B8-D430-4CD3-89CE-86C5D6451CA2}"/>
      </w:docPartPr>
      <w:docPartBody>
        <w:p w:rsidR="00BD0C94" w:rsidRDefault="002E046E" w:rsidP="002E046E">
          <w:pPr>
            <w:pStyle w:val="5A431E58343441BD83C9BD5CEEFF1407"/>
          </w:pPr>
          <w:r w:rsidRPr="0014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153B5C2F74F07917D17E50CAB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2C31-4F56-46AA-9B2E-099070A2BE0E}"/>
      </w:docPartPr>
      <w:docPartBody>
        <w:p w:rsidR="00BD0C94" w:rsidRDefault="002E046E" w:rsidP="002E046E">
          <w:pPr>
            <w:pStyle w:val="9EA153B5C2F74F07917D17E50CABB455"/>
          </w:pPr>
          <w:r w:rsidRPr="0014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78DD36FBF4453998A3A5E7F92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C246-BA86-4F90-9B3C-3AAA46B4EEF6}"/>
      </w:docPartPr>
      <w:docPartBody>
        <w:p w:rsidR="00BD0C94" w:rsidRDefault="002E046E" w:rsidP="002E046E">
          <w:pPr>
            <w:pStyle w:val="A6B78DD36FBF4453998A3A5E7F9294CD"/>
          </w:pPr>
          <w:r w:rsidRPr="0014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9F3ED127540179A19FDF12E9C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B8D7D-AC91-4D48-9BA0-8D6EEE80546D}"/>
      </w:docPartPr>
      <w:docPartBody>
        <w:p w:rsidR="00BD0C94" w:rsidRDefault="002E046E" w:rsidP="002E046E">
          <w:pPr>
            <w:pStyle w:val="92B9F3ED127540179A19FDF12E9C4539"/>
          </w:pPr>
          <w:r w:rsidRPr="0014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EC0CADA734ACABE2C823DE751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C08E-FA63-4BC3-A09E-B7227F7DBBD2}"/>
      </w:docPartPr>
      <w:docPartBody>
        <w:p w:rsidR="00BD0C94" w:rsidRDefault="002E046E" w:rsidP="002E046E">
          <w:pPr>
            <w:pStyle w:val="948EC0CADA734ACABE2C823DE75167AE"/>
          </w:pPr>
          <w:r w:rsidRPr="001463E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EB92C-E122-4D07-917B-ABA892181B7E}"/>
      </w:docPartPr>
      <w:docPartBody>
        <w:p w:rsidR="001977F5" w:rsidRDefault="008F32C6">
          <w:r w:rsidRPr="00BA63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66"/>
    <w:rsid w:val="001977F5"/>
    <w:rsid w:val="00203114"/>
    <w:rsid w:val="002E046E"/>
    <w:rsid w:val="00423666"/>
    <w:rsid w:val="005B45A1"/>
    <w:rsid w:val="008F32C6"/>
    <w:rsid w:val="00966170"/>
    <w:rsid w:val="009D68BD"/>
    <w:rsid w:val="00BD0C94"/>
    <w:rsid w:val="00BD7227"/>
    <w:rsid w:val="00BD7C36"/>
    <w:rsid w:val="00F1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2C6"/>
    <w:rPr>
      <w:color w:val="808080"/>
    </w:rPr>
  </w:style>
  <w:style w:type="paragraph" w:customStyle="1" w:styleId="5A431E58343441BD83C9BD5CEEFF1407">
    <w:name w:val="5A431E58343441BD83C9BD5CEEFF1407"/>
    <w:rsid w:val="002E046E"/>
  </w:style>
  <w:style w:type="paragraph" w:customStyle="1" w:styleId="9EA153B5C2F74F07917D17E50CABB455">
    <w:name w:val="9EA153B5C2F74F07917D17E50CABB455"/>
    <w:rsid w:val="002E046E"/>
  </w:style>
  <w:style w:type="paragraph" w:customStyle="1" w:styleId="A6B78DD36FBF4453998A3A5E7F9294CD">
    <w:name w:val="A6B78DD36FBF4453998A3A5E7F9294CD"/>
    <w:rsid w:val="002E046E"/>
  </w:style>
  <w:style w:type="paragraph" w:customStyle="1" w:styleId="92B9F3ED127540179A19FDF12E9C4539">
    <w:name w:val="92B9F3ED127540179A19FDF12E9C4539"/>
    <w:rsid w:val="002E046E"/>
  </w:style>
  <w:style w:type="paragraph" w:customStyle="1" w:styleId="948EC0CADA734ACABE2C823DE75167AE">
    <w:name w:val="948EC0CADA734ACABE2C823DE75167AE"/>
    <w:rsid w:val="002E0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E16528-24E9-482C-9C41-4405AB5B8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64DEC-A7AE-4D18-AC73-94AC7C662827}"/>
</file>

<file path=customXml/itemProps3.xml><?xml version="1.0" encoding="utf-8"?>
<ds:datastoreItem xmlns:ds="http://schemas.openxmlformats.org/officeDocument/2006/customXml" ds:itemID="{C8EBF0E5-CDEE-4583-9F18-5F5103EE205D}"/>
</file>

<file path=customXml/itemProps4.xml><?xml version="1.0" encoding="utf-8"?>
<ds:datastoreItem xmlns:ds="http://schemas.openxmlformats.org/officeDocument/2006/customXml" ds:itemID="{3531A1B2-543B-433C-845F-6A9DF86D3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Golackson-Timblin, Anna</dc:creator>
  <cp:keywords/>
  <dc:description/>
  <cp:lastModifiedBy>Golackson-Timblin, Anna</cp:lastModifiedBy>
  <cp:revision>7</cp:revision>
  <cp:lastPrinted>2018-12-13T17:13:00Z</cp:lastPrinted>
  <dcterms:created xsi:type="dcterms:W3CDTF">2021-03-05T21:53:00Z</dcterms:created>
  <dcterms:modified xsi:type="dcterms:W3CDTF">2021-03-22T14:03:00Z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