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F4430">
      <w:pPr>
        <w:rPr>
          <w:b/>
          <w:i/>
          <w:sz w:val="32"/>
        </w:rPr>
      </w:pPr>
    </w:p>
    <w:p w:rsidR="00000000" w:rsidRDefault="007F4430">
      <w:pPr>
        <w:jc w:val="center"/>
        <w:rPr>
          <w:b/>
          <w:sz w:val="40"/>
        </w:rPr>
      </w:pPr>
      <w:r>
        <w:rPr>
          <w:b/>
          <w:sz w:val="40"/>
        </w:rPr>
        <w:t xml:space="preserve">Polymerase Chain Reaction (PCR): </w:t>
      </w:r>
    </w:p>
    <w:p w:rsidR="00000000" w:rsidRDefault="007F4430">
      <w:pPr>
        <w:jc w:val="both"/>
        <w:rPr>
          <w:b/>
          <w:sz w:val="40"/>
        </w:rPr>
      </w:pPr>
    </w:p>
    <w:p w:rsidR="00000000" w:rsidRDefault="007F4430">
      <w:pPr>
        <w:jc w:val="both"/>
        <w:rPr>
          <w:rFonts w:ascii="Helvetica" w:hAnsi="Helvetica"/>
          <w:b/>
          <w:sz w:val="28"/>
          <w:u w:val="single"/>
        </w:rPr>
      </w:pPr>
    </w:p>
    <w:p w:rsidR="00000000" w:rsidRDefault="007F4430">
      <w:pPr>
        <w:jc w:val="both"/>
        <w:rPr>
          <w:rFonts w:ascii="Helvetica" w:hAnsi="Helvetica"/>
          <w:b/>
        </w:rPr>
      </w:pPr>
      <w:r>
        <w:rPr>
          <w:rFonts w:ascii="Helvetica" w:hAnsi="Helvetica"/>
          <w:b/>
          <w:sz w:val="28"/>
          <w:u w:val="single"/>
        </w:rPr>
        <w:t>Introduction</w:t>
      </w:r>
      <w:r>
        <w:rPr>
          <w:rFonts w:ascii="Helvetica" w:hAnsi="Helvetica"/>
          <w:b/>
          <w:u w:val="single"/>
        </w:rPr>
        <w:t>:</w:t>
      </w:r>
    </w:p>
    <w:p w:rsidR="00000000" w:rsidRDefault="007F4430">
      <w:pPr>
        <w:jc w:val="both"/>
        <w:rPr>
          <w:rFonts w:ascii="Helvetica" w:hAnsi="Helvetica"/>
        </w:rPr>
      </w:pPr>
    </w:p>
    <w:p w:rsidR="00000000" w:rsidRDefault="007F4430">
      <w:pPr>
        <w:jc w:val="both"/>
        <w:rPr>
          <w:rFonts w:ascii="Helvetica" w:hAnsi="Helvetica"/>
        </w:rPr>
      </w:pPr>
      <w:r>
        <w:rPr>
          <w:rFonts w:ascii="Helvetica" w:hAnsi="Helvetica"/>
        </w:rPr>
        <w:tab/>
        <w:t xml:space="preserve">The molecular technique called PCR is </w:t>
      </w:r>
      <w:r>
        <w:rPr>
          <w:rFonts w:ascii="Helvetica" w:hAnsi="Helvetica"/>
          <w:i/>
        </w:rPr>
        <w:t>in vitro</w:t>
      </w:r>
      <w:r>
        <w:rPr>
          <w:rFonts w:ascii="Helvetica" w:hAnsi="Helvetica"/>
        </w:rPr>
        <w:t xml:space="preserve"> amplification of a specific segment of DNA using a thermostable enzyme.  Although it is a fairly new technique, invented in 1985 by Cary Mullis, it is widel</w:t>
      </w:r>
      <w:r>
        <w:rPr>
          <w:rFonts w:ascii="Helvetica" w:hAnsi="Helvetica"/>
        </w:rPr>
        <w:t>y used in hundreds of labs all over the world.  The PCR process makes millions of copies of DNA in just a few hours.  It is a replication reaction, which uses reagents very similar to what is needed for DNA replication inside a cell.  Each strand serves as</w:t>
      </w:r>
      <w:r>
        <w:rPr>
          <w:rFonts w:ascii="Helvetica" w:hAnsi="Helvetica"/>
        </w:rPr>
        <w:t xml:space="preserve"> a template for synthesis of its complementary strand.</w:t>
      </w:r>
    </w:p>
    <w:p w:rsidR="00000000" w:rsidRDefault="007F4430">
      <w:pPr>
        <w:jc w:val="both"/>
        <w:rPr>
          <w:rFonts w:ascii="Helvetica" w:hAnsi="Helvetica"/>
        </w:rPr>
      </w:pPr>
    </w:p>
    <w:p w:rsidR="00000000" w:rsidRDefault="007F4430">
      <w:pPr>
        <w:jc w:val="both"/>
        <w:rPr>
          <w:rFonts w:ascii="Helvetica" w:hAnsi="Helvetica"/>
        </w:rPr>
      </w:pPr>
      <w:r>
        <w:rPr>
          <w:rFonts w:ascii="Helvetica" w:hAnsi="Helvetica"/>
        </w:rPr>
        <w:tab/>
        <w:t>PCR has many applications. 1) It is a form of direct cloning of DNA (without the need for bacteria).  This is convenient when there is little DNA to work with.  2) PCR can produce a DNA fingerprintin</w:t>
      </w:r>
      <w:r>
        <w:rPr>
          <w:rFonts w:ascii="Helvetica" w:hAnsi="Helvetica"/>
        </w:rPr>
        <w:t>g pattern for forensics purposes, such as identifying blood at a crime scene.  3) PCR can be used in prenatal diagnosis of genetic diseases. 4) It can be used for evolutionary analyses, to look at genetic relationships among or within taxa (genera, species</w:t>
      </w:r>
      <w:r>
        <w:rPr>
          <w:rFonts w:ascii="Helvetica" w:hAnsi="Helvetica"/>
        </w:rPr>
        <w:t xml:space="preserve">, populations).  5) PCR can detect allelic sequence variation and chromosomal rearrangements.  6) It is involved in the DNA sequencing process.  7) It is the newest technique in detecting viral or bacterial infection within a host.  </w:t>
      </w:r>
    </w:p>
    <w:p w:rsidR="00000000" w:rsidRDefault="007F4430">
      <w:pPr>
        <w:jc w:val="both"/>
        <w:rPr>
          <w:rFonts w:ascii="Helvetica" w:hAnsi="Helvetica"/>
        </w:rPr>
      </w:pPr>
    </w:p>
    <w:p w:rsidR="00000000" w:rsidRDefault="007F4430">
      <w:pPr>
        <w:jc w:val="both"/>
        <w:rPr>
          <w:rFonts w:ascii="Helvetica" w:hAnsi="Helvetica"/>
        </w:rPr>
      </w:pPr>
      <w:r>
        <w:rPr>
          <w:rFonts w:ascii="Helvetica" w:hAnsi="Helvetica"/>
        </w:rPr>
        <w:tab/>
        <w:t>The requirements for</w:t>
      </w:r>
      <w:r>
        <w:rPr>
          <w:rFonts w:ascii="Helvetica" w:hAnsi="Helvetica"/>
        </w:rPr>
        <w:t xml:space="preserve"> PCR are as follows: dsDNA, dNTP nucleotides (dATP, dGTP, dCTP, dTTP), magnesium ion (Mg</w:t>
      </w:r>
      <w:r>
        <w:rPr>
          <w:rFonts w:ascii="Helvetica" w:hAnsi="Helvetica"/>
          <w:position w:val="12"/>
          <w:sz w:val="16"/>
        </w:rPr>
        <w:t>++</w:t>
      </w:r>
      <w:r>
        <w:rPr>
          <w:rFonts w:ascii="Helvetica" w:hAnsi="Helvetica"/>
        </w:rPr>
        <w:t xml:space="preserve">), a forward primer and a reverse primer, </w:t>
      </w:r>
      <w:r>
        <w:rPr>
          <w:rFonts w:ascii="Helvetica" w:hAnsi="Helvetica"/>
          <w:i/>
        </w:rPr>
        <w:t>Taq</w:t>
      </w:r>
      <w:r>
        <w:rPr>
          <w:rFonts w:ascii="Helvetica" w:hAnsi="Helvetica"/>
        </w:rPr>
        <w:t xml:space="preserve"> polymerase, and buffer.  </w:t>
      </w:r>
      <w:r>
        <w:rPr>
          <w:rFonts w:ascii="Helvetica" w:hAnsi="Helvetica"/>
          <w:i/>
        </w:rPr>
        <w:t>Taq</w:t>
      </w:r>
      <w:r>
        <w:rPr>
          <w:rFonts w:ascii="Helvetica" w:hAnsi="Helvetica"/>
        </w:rPr>
        <w:t xml:space="preserve"> polymerase is an enzyme extracted from the bacterium, </w:t>
      </w:r>
      <w:r>
        <w:rPr>
          <w:rFonts w:ascii="Helvetica" w:hAnsi="Helvetica"/>
          <w:i/>
        </w:rPr>
        <w:t>Thermus aquaticus</w:t>
      </w:r>
      <w:r>
        <w:rPr>
          <w:rFonts w:ascii="Helvetica" w:hAnsi="Helvetica"/>
        </w:rPr>
        <w:t>.  This bacterium li</w:t>
      </w:r>
      <w:r>
        <w:rPr>
          <w:rFonts w:ascii="Helvetica" w:hAnsi="Helvetica"/>
        </w:rPr>
        <w:t>ves in hot springs, thus it can withstand high temperatures.</w:t>
      </w:r>
      <w:r>
        <w:rPr>
          <w:rFonts w:ascii="Helvetica" w:hAnsi="Helvetica"/>
          <w:i/>
        </w:rPr>
        <w:t xml:space="preserve">  Taq</w:t>
      </w:r>
      <w:r>
        <w:rPr>
          <w:rFonts w:ascii="Helvetica" w:hAnsi="Helvetica"/>
        </w:rPr>
        <w:t xml:space="preserve"> polymerase is thermostable at close to boiling temperatures.  During PCR, the sample is heated to 90</w:t>
      </w:r>
      <w:r>
        <w:rPr>
          <w:rFonts w:ascii="Helvetica" w:hAnsi="Helvetica"/>
        </w:rPr>
        <w:sym w:font="Symbol" w:char="F0B0"/>
      </w:r>
      <w:r>
        <w:rPr>
          <w:rFonts w:ascii="Helvetica" w:hAnsi="Helvetica"/>
        </w:rPr>
        <w:t>C (for 30 sec) to denature the DNA (separate the 2 strands).  Then the sample is cooled d</w:t>
      </w:r>
      <w:r>
        <w:rPr>
          <w:rFonts w:ascii="Helvetica" w:hAnsi="Helvetica"/>
        </w:rPr>
        <w:t>own to 50</w:t>
      </w:r>
      <w:r>
        <w:rPr>
          <w:rFonts w:ascii="Helvetica" w:hAnsi="Helvetica"/>
        </w:rPr>
        <w:sym w:font="Symbol" w:char="F0B0"/>
      </w:r>
      <w:r>
        <w:rPr>
          <w:rFonts w:ascii="Helvetica" w:hAnsi="Helvetica"/>
        </w:rPr>
        <w:t>C (for 1 min) to allow the 2 primers to anneal to each DNA strand.  Finally, the sample is heated to 72</w:t>
      </w:r>
      <w:r>
        <w:rPr>
          <w:rFonts w:ascii="Helvetica" w:hAnsi="Helvetica"/>
        </w:rPr>
        <w:sym w:font="Symbol" w:char="F0B0"/>
      </w:r>
      <w:r>
        <w:rPr>
          <w:rFonts w:ascii="Helvetica" w:hAnsi="Helvetica"/>
        </w:rPr>
        <w:t xml:space="preserve">C (for 2 min), which is the optimal temperature for </w:t>
      </w:r>
      <w:r>
        <w:rPr>
          <w:rFonts w:ascii="Helvetica" w:hAnsi="Helvetica"/>
          <w:i/>
        </w:rPr>
        <w:t>Taq</w:t>
      </w:r>
      <w:r>
        <w:rPr>
          <w:rFonts w:ascii="Helvetica" w:hAnsi="Helvetica"/>
        </w:rPr>
        <w:t xml:space="preserve"> polymerase to add on nucleotides after each primer. This cycle of denaturing, annealin</w:t>
      </w:r>
      <w:r>
        <w:rPr>
          <w:rFonts w:ascii="Helvetica" w:hAnsi="Helvetica"/>
        </w:rPr>
        <w:t>g and extending is repeated 30-40 times.  For each cycle, the targeted gene is doubled in number.</w:t>
      </w:r>
    </w:p>
    <w:p w:rsidR="00000000" w:rsidRDefault="007F4430">
      <w:pPr>
        <w:jc w:val="both"/>
        <w:rPr>
          <w:rFonts w:ascii="Helvetica" w:hAnsi="Helvetica"/>
        </w:rPr>
      </w:pPr>
    </w:p>
    <w:p w:rsidR="00000000" w:rsidRDefault="007F4430">
      <w:pPr>
        <w:jc w:val="both"/>
        <w:rPr>
          <w:rFonts w:ascii="Helvetica" w:hAnsi="Helvetica"/>
        </w:rPr>
      </w:pPr>
    </w:p>
    <w:p w:rsidR="00000000" w:rsidRDefault="007F4430">
      <w:pPr>
        <w:rPr>
          <w:rFonts w:ascii="Helvetica" w:hAnsi="Helvetica"/>
          <w:sz w:val="20"/>
        </w:rPr>
      </w:pPr>
      <w:r>
        <w:rPr>
          <w:rFonts w:ascii="Helvetica" w:hAnsi="Helvetica"/>
          <w:b/>
          <w:sz w:val="20"/>
        </w:rPr>
        <w:t>1</w:t>
      </w:r>
      <w:r>
        <w:rPr>
          <w:rFonts w:ascii="Helvetica" w:hAnsi="Helvetica"/>
          <w:sz w:val="20"/>
        </w:rPr>
        <w:t xml:space="preserve"> --&gt; 2 --&gt; 4 --&gt; 8 --&gt; 16 --&gt; 32 --&gt; 64 --&gt; 128 --&gt; 256 --&gt; 512 --&gt; 1024 --&gt; 2048   --&gt; 4096 --&gt; </w:t>
      </w:r>
    </w:p>
    <w:p w:rsidR="00000000" w:rsidRDefault="007F4430">
      <w:pPr>
        <w:rPr>
          <w:rFonts w:ascii="Helvetica" w:hAnsi="Helvetica"/>
          <w:sz w:val="20"/>
        </w:rPr>
      </w:pPr>
    </w:p>
    <w:p w:rsidR="00000000" w:rsidRDefault="007F4430">
      <w:pPr>
        <w:rPr>
          <w:rFonts w:ascii="Helvetica" w:hAnsi="Helvetica"/>
          <w:b/>
        </w:rPr>
      </w:pPr>
      <w:r>
        <w:rPr>
          <w:rFonts w:ascii="Helvetica" w:hAnsi="Helvetica"/>
          <w:sz w:val="20"/>
        </w:rPr>
        <w:t xml:space="preserve">          8192 --&gt; 16,384 --&gt; 32,768 --&gt; 65,536 --&gt; 131,</w:t>
      </w:r>
      <w:r>
        <w:rPr>
          <w:rFonts w:ascii="Helvetica" w:hAnsi="Helvetica"/>
          <w:sz w:val="20"/>
        </w:rPr>
        <w:t xml:space="preserve">072 --&gt; 262,144 --&gt; 524,288  --&gt; </w:t>
      </w:r>
      <w:r>
        <w:rPr>
          <w:rFonts w:ascii="Helvetica" w:hAnsi="Helvetica"/>
          <w:b/>
          <w:sz w:val="20"/>
        </w:rPr>
        <w:t>1,048,576</w:t>
      </w:r>
    </w:p>
    <w:p w:rsidR="00000000" w:rsidRDefault="007F4430">
      <w:pPr>
        <w:jc w:val="both"/>
        <w:rPr>
          <w:rFonts w:ascii="Helvetica" w:hAnsi="Helvetica"/>
        </w:rPr>
      </w:pPr>
    </w:p>
    <w:p w:rsidR="00000000" w:rsidRDefault="007F4430">
      <w:pPr>
        <w:pStyle w:val="BodyText"/>
      </w:pPr>
      <w:r>
        <w:t xml:space="preserve">           </w:t>
      </w:r>
    </w:p>
    <w:p w:rsidR="00000000" w:rsidRDefault="007F4430">
      <w:pPr>
        <w:pStyle w:val="BodyText"/>
        <w:ind w:firstLine="720"/>
        <w:rPr>
          <w:b/>
          <w:sz w:val="28"/>
        </w:rPr>
      </w:pPr>
      <w:r>
        <w:t>As shown above, after 20 cycles, over a million copies of a gene from one molecule of DNA is generated.  This logarithmic process is called amplification.</w:t>
      </w:r>
    </w:p>
    <w:p w:rsidR="00000000" w:rsidRDefault="007F4430">
      <w:pPr>
        <w:jc w:val="center"/>
        <w:rPr>
          <w:rFonts w:ascii="Helvetica" w:hAnsi="Helvetica"/>
          <w:b/>
          <w:sz w:val="28"/>
        </w:rPr>
      </w:pPr>
    </w:p>
    <w:p w:rsidR="00000000" w:rsidRDefault="007F4430">
      <w:pPr>
        <w:jc w:val="center"/>
        <w:rPr>
          <w:rFonts w:ascii="Helvetica" w:hAnsi="Helvetica"/>
          <w:b/>
          <w:sz w:val="28"/>
        </w:rPr>
      </w:pPr>
    </w:p>
    <w:p w:rsidR="00000000" w:rsidRDefault="007F4430">
      <w:pPr>
        <w:jc w:val="center"/>
        <w:rPr>
          <w:rFonts w:ascii="Helvetica" w:hAnsi="Helvetica"/>
          <w:b/>
          <w:sz w:val="28"/>
        </w:rPr>
      </w:pPr>
    </w:p>
    <w:p w:rsidR="00000000" w:rsidRDefault="007F4430">
      <w:pPr>
        <w:jc w:val="center"/>
        <w:rPr>
          <w:rFonts w:ascii="Helvetica" w:hAnsi="Helvetica"/>
          <w:b/>
          <w:sz w:val="28"/>
        </w:rPr>
      </w:pPr>
    </w:p>
    <w:p w:rsidR="00000000" w:rsidRDefault="007F4430">
      <w:pPr>
        <w:rPr>
          <w:rFonts w:ascii="Helvetica" w:hAnsi="Helvetica"/>
          <w:b/>
          <w:sz w:val="28"/>
        </w:rPr>
      </w:pPr>
    </w:p>
    <w:p w:rsidR="00000000" w:rsidRDefault="007F4430">
      <w:pPr>
        <w:jc w:val="center"/>
        <w:rPr>
          <w:rFonts w:ascii="Helvetica" w:hAnsi="Helvetica"/>
          <w:b/>
          <w:sz w:val="28"/>
        </w:rPr>
      </w:pPr>
      <w:r>
        <w:rPr>
          <w:rFonts w:ascii="Helvetica" w:hAnsi="Helvetica"/>
          <w:b/>
          <w:sz w:val="28"/>
        </w:rPr>
        <w:t>Polymerase Chain Reaction (PCR)</w:t>
      </w:r>
    </w:p>
    <w:p w:rsidR="00000000" w:rsidRDefault="007F4430">
      <w:pPr>
        <w:jc w:val="center"/>
        <w:rPr>
          <w:rFonts w:ascii="Helvetica" w:hAnsi="Helvetica"/>
          <w:b/>
          <w:sz w:val="28"/>
        </w:rPr>
      </w:pPr>
    </w:p>
    <w:p w:rsidR="00000000" w:rsidRDefault="007F4430">
      <w:pPr>
        <w:jc w:val="both"/>
        <w:rPr>
          <w:rFonts w:ascii="Helvetica" w:hAnsi="Helvetica"/>
          <w:b/>
          <w:sz w:val="28"/>
        </w:rPr>
      </w:pPr>
    </w:p>
    <w:p w:rsidR="00000000" w:rsidRDefault="007F4430">
      <w:pPr>
        <w:jc w:val="both"/>
      </w:pPr>
    </w:p>
    <w:p w:rsidR="00000000" w:rsidRDefault="003103D5">
      <w:pPr>
        <w:framePr w:w="8637" w:h="9538" w:hSpace="180" w:wrap="auto" w:vAnchor="text" w:hAnchor="text"/>
        <w:jc w:val="both"/>
      </w:pPr>
      <w:r>
        <w:rPr>
          <w:noProof/>
          <w:sz w:val="20"/>
        </w:rPr>
        <w:drawing>
          <wp:inline distT="0" distB="0" distL="0" distR="0">
            <wp:extent cx="5448300" cy="601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48300" cy="6010275"/>
                    </a:xfrm>
                    <a:prstGeom prst="rect">
                      <a:avLst/>
                    </a:prstGeom>
                    <a:noFill/>
                    <a:ln w="9525">
                      <a:noFill/>
                      <a:miter lim="800000"/>
                      <a:headEnd/>
                      <a:tailEnd/>
                    </a:ln>
                  </pic:spPr>
                </pic:pic>
              </a:graphicData>
            </a:graphic>
          </wp:inline>
        </w:drawing>
      </w:r>
    </w:p>
    <w:p w:rsidR="00000000" w:rsidRDefault="007F4430">
      <w:pPr>
        <w:jc w:val="both"/>
        <w:rPr>
          <w:rFonts w:ascii="Helvetica" w:hAnsi="Helvetica"/>
          <w:b/>
          <w:sz w:val="28"/>
        </w:rPr>
      </w:pPr>
    </w:p>
    <w:p w:rsidR="00000000" w:rsidRDefault="007F4430">
      <w:pPr>
        <w:jc w:val="both"/>
        <w:rPr>
          <w:rFonts w:ascii="Helvetica" w:hAnsi="Helvetica"/>
        </w:rPr>
      </w:pPr>
    </w:p>
    <w:p w:rsidR="00000000" w:rsidRDefault="007F4430">
      <w:pPr>
        <w:jc w:val="both"/>
        <w:rPr>
          <w:rFonts w:ascii="Helvetica" w:hAnsi="Helvetica"/>
        </w:rPr>
      </w:pPr>
    </w:p>
    <w:p w:rsidR="00000000" w:rsidRDefault="007F4430">
      <w:pPr>
        <w:jc w:val="both"/>
        <w:rPr>
          <w:rFonts w:ascii="Helvetica" w:hAnsi="Helvetica"/>
        </w:rPr>
      </w:pPr>
    </w:p>
    <w:p w:rsidR="00000000" w:rsidRDefault="007F4430">
      <w:pPr>
        <w:jc w:val="both"/>
        <w:rPr>
          <w:rFonts w:ascii="Helvetica" w:hAnsi="Helvetica"/>
        </w:rPr>
      </w:pPr>
    </w:p>
    <w:p w:rsidR="00000000" w:rsidRDefault="007F4430">
      <w:pPr>
        <w:jc w:val="both"/>
        <w:rPr>
          <w:rFonts w:ascii="Helvetica" w:hAnsi="Helvetica"/>
        </w:rPr>
      </w:pPr>
    </w:p>
    <w:p w:rsidR="00000000" w:rsidRDefault="007F4430">
      <w:pPr>
        <w:jc w:val="both"/>
        <w:rPr>
          <w:rFonts w:ascii="Helvetica" w:hAnsi="Helvetica"/>
        </w:rPr>
      </w:pPr>
    </w:p>
    <w:p w:rsidR="00000000" w:rsidRDefault="007F4430">
      <w:pPr>
        <w:jc w:val="both"/>
        <w:rPr>
          <w:rFonts w:ascii="Helvetica" w:hAnsi="Helvetica"/>
          <w:b/>
          <w:sz w:val="28"/>
        </w:rPr>
      </w:pPr>
    </w:p>
    <w:p w:rsidR="00000000" w:rsidRDefault="007F4430">
      <w:pPr>
        <w:jc w:val="both"/>
        <w:rPr>
          <w:rFonts w:ascii="Helvetica" w:hAnsi="Helvetica"/>
          <w:b/>
          <w:sz w:val="32"/>
        </w:rPr>
      </w:pPr>
    </w:p>
    <w:p w:rsidR="00000000" w:rsidRDefault="007F4430">
      <w:pPr>
        <w:jc w:val="both"/>
        <w:rPr>
          <w:rFonts w:ascii="Helvetica" w:hAnsi="Helvetica"/>
          <w:b/>
          <w:u w:val="single"/>
        </w:rPr>
      </w:pPr>
      <w:r>
        <w:rPr>
          <w:rFonts w:ascii="Helvetica" w:hAnsi="Helvetica"/>
          <w:b/>
          <w:sz w:val="28"/>
          <w:u w:val="single"/>
        </w:rPr>
        <w:t>Materials</w:t>
      </w:r>
      <w:r>
        <w:rPr>
          <w:rFonts w:ascii="Helvetica" w:hAnsi="Helvetica"/>
          <w:b/>
          <w:u w:val="single"/>
        </w:rPr>
        <w:t>:</w:t>
      </w:r>
    </w:p>
    <w:p w:rsidR="00000000" w:rsidRDefault="007F4430">
      <w:pPr>
        <w:jc w:val="both"/>
        <w:rPr>
          <w:rFonts w:ascii="Helvetica" w:hAnsi="Helvetica"/>
        </w:rPr>
      </w:pPr>
      <w:r>
        <w:rPr>
          <w:rFonts w:ascii="Helvetica" w:hAnsi="Helvetica"/>
        </w:rPr>
        <w:t xml:space="preserve"> </w:t>
      </w:r>
      <w:r>
        <w:rPr>
          <w:rFonts w:ascii="Helvetica" w:hAnsi="Helvetica"/>
        </w:rPr>
        <w:tab/>
      </w:r>
      <w:r>
        <w:rPr>
          <w:rFonts w:ascii="Helvetica" w:hAnsi="Helvetica"/>
        </w:rPr>
        <w:tab/>
      </w:r>
      <w:r>
        <w:rPr>
          <w:rFonts w:ascii="Helvetica" w:hAnsi="Helvetica"/>
        </w:rPr>
        <w:tab/>
      </w:r>
      <w:r>
        <w:rPr>
          <w:rFonts w:ascii="Helvetica" w:hAnsi="Helvetica"/>
        </w:rPr>
        <w:tab/>
      </w:r>
    </w:p>
    <w:p w:rsidR="00000000" w:rsidRDefault="007F4430">
      <w:pPr>
        <w:rPr>
          <w:rFonts w:ascii="Helvetica" w:hAnsi="Helvetica"/>
        </w:rPr>
      </w:pPr>
      <w:r>
        <w:rPr>
          <w:rFonts w:ascii="Helvetica" w:hAnsi="Helvetica"/>
        </w:rPr>
        <w:t>micropipettors &amp; tips</w:t>
      </w:r>
      <w:r>
        <w:rPr>
          <w:rFonts w:ascii="Helvetica" w:hAnsi="Helvetica"/>
        </w:rPr>
        <w:tab/>
      </w:r>
      <w:r>
        <w:rPr>
          <w:rFonts w:ascii="Helvetica" w:hAnsi="Helvetica"/>
        </w:rPr>
        <w:tab/>
      </w:r>
      <w:r>
        <w:rPr>
          <w:rFonts w:ascii="Helvetica" w:hAnsi="Helvetica"/>
        </w:rPr>
        <w:tab/>
        <w:t>microfuge</w:t>
      </w:r>
      <w:r>
        <w:rPr>
          <w:rFonts w:ascii="Helvetica" w:hAnsi="Helvetica"/>
        </w:rPr>
        <w:tab/>
        <w:t xml:space="preserve">            thermocycler</w:t>
      </w:r>
    </w:p>
    <w:p w:rsidR="00000000" w:rsidRDefault="007F4430">
      <w:pPr>
        <w:rPr>
          <w:rFonts w:ascii="Helvetica" w:hAnsi="Helvetica"/>
        </w:rPr>
      </w:pPr>
      <w:r>
        <w:rPr>
          <w:rFonts w:ascii="Helvetica" w:hAnsi="Helvetica"/>
        </w:rPr>
        <w:t>microtubes (1.5 ml &amp; 0.5 ml)</w:t>
      </w:r>
      <w:r>
        <w:rPr>
          <w:rFonts w:ascii="Helvetica" w:hAnsi="Helvetica"/>
        </w:rPr>
        <w:tab/>
        <w:t>vortexer</w:t>
      </w:r>
      <w:r>
        <w:rPr>
          <w:rFonts w:ascii="Helvetica" w:hAnsi="Helvetica"/>
        </w:rPr>
        <w:tab/>
      </w:r>
      <w:r>
        <w:rPr>
          <w:rFonts w:ascii="Helvetica" w:hAnsi="Helvetica"/>
        </w:rPr>
        <w:tab/>
        <w:t xml:space="preserve">PCR kit of reagents  </w:t>
      </w:r>
      <w:r>
        <w:rPr>
          <w:rFonts w:ascii="Helvetica" w:hAnsi="Helvetica"/>
        </w:rPr>
        <w:tab/>
      </w:r>
    </w:p>
    <w:p w:rsidR="00000000" w:rsidRDefault="007F4430">
      <w:pPr>
        <w:rPr>
          <w:rFonts w:ascii="Helvetica" w:hAnsi="Helvetica"/>
        </w:rPr>
      </w:pPr>
      <w:r>
        <w:rPr>
          <w:rFonts w:ascii="Helvetica" w:hAnsi="Helvetica"/>
        </w:rPr>
        <w:t>waste beaker</w:t>
      </w:r>
      <w:r>
        <w:rPr>
          <w:rFonts w:ascii="Helvetica" w:hAnsi="Helvetica"/>
        </w:rPr>
        <w:tab/>
      </w:r>
      <w:r>
        <w:rPr>
          <w:rFonts w:ascii="Helvetica" w:hAnsi="Helvetica"/>
        </w:rPr>
        <w:tab/>
        <w:t xml:space="preserve">        </w:t>
      </w:r>
      <w:r>
        <w:rPr>
          <w:rFonts w:ascii="Helvetica" w:hAnsi="Helvetica"/>
        </w:rPr>
        <w:tab/>
      </w:r>
      <w:r>
        <w:rPr>
          <w:rFonts w:ascii="Helvetica" w:hAnsi="Helvetica"/>
        </w:rPr>
        <w:tab/>
        <w:t>kimwipes</w:t>
      </w:r>
      <w:r>
        <w:rPr>
          <w:rFonts w:ascii="Helvetica" w:hAnsi="Helvetica"/>
        </w:rPr>
        <w:tab/>
      </w:r>
      <w:r>
        <w:rPr>
          <w:rFonts w:ascii="Helvetica" w:hAnsi="Helvetica"/>
        </w:rPr>
        <w:tab/>
        <w:t>tube of mineral oil</w:t>
      </w:r>
    </w:p>
    <w:p w:rsidR="00000000" w:rsidRDefault="007F4430">
      <w:pPr>
        <w:rPr>
          <w:rFonts w:ascii="Helvetica" w:hAnsi="Helvetica"/>
          <w:b/>
          <w:sz w:val="28"/>
          <w:u w:val="single"/>
        </w:rPr>
      </w:pPr>
      <w:r>
        <w:rPr>
          <w:rFonts w:ascii="Helvetica" w:hAnsi="Helvetica"/>
        </w:rPr>
        <w:t>dsH</w:t>
      </w:r>
      <w:r>
        <w:rPr>
          <w:rFonts w:ascii="Helvetica" w:hAnsi="Helvetica"/>
          <w:position w:val="-4"/>
          <w:sz w:val="16"/>
        </w:rPr>
        <w:t>2</w:t>
      </w:r>
      <w:r>
        <w:rPr>
          <w:rFonts w:ascii="Helvetica" w:hAnsi="Helvetica"/>
        </w:rPr>
        <w:t>O</w:t>
      </w:r>
      <w:r>
        <w:rPr>
          <w:rFonts w:ascii="Helvetica" w:hAnsi="Helvetica"/>
        </w:rPr>
        <w:tab/>
        <w:t xml:space="preserve">        </w:t>
      </w:r>
      <w:r>
        <w:rPr>
          <w:rFonts w:ascii="Helvetica" w:hAnsi="Helvetica"/>
        </w:rPr>
        <w:tab/>
      </w:r>
      <w:r>
        <w:rPr>
          <w:rFonts w:ascii="Helvetica" w:hAnsi="Helvetica"/>
        </w:rPr>
        <w:tab/>
      </w:r>
      <w:r>
        <w:rPr>
          <w:rFonts w:ascii="Helvetica" w:hAnsi="Helvetica"/>
        </w:rPr>
        <w:tab/>
        <w:t>gloves</w:t>
      </w:r>
      <w:r>
        <w:rPr>
          <w:rFonts w:ascii="Helvetica" w:hAnsi="Helvetica"/>
        </w:rPr>
        <w:tab/>
      </w:r>
      <w:r>
        <w:rPr>
          <w:rFonts w:ascii="Helvetica" w:hAnsi="Helvetica"/>
        </w:rPr>
        <w:tab/>
        <w:t>microtube rack &amp;  marker</w:t>
      </w:r>
    </w:p>
    <w:p w:rsidR="00000000" w:rsidRDefault="007F4430">
      <w:pPr>
        <w:rPr>
          <w:rFonts w:ascii="Helvetica" w:hAnsi="Helvetica"/>
          <w:b/>
          <w:sz w:val="28"/>
          <w:u w:val="single"/>
        </w:rPr>
      </w:pPr>
    </w:p>
    <w:p w:rsidR="00000000" w:rsidRDefault="007F4430">
      <w:pPr>
        <w:rPr>
          <w:rFonts w:ascii="Helvetica" w:hAnsi="Helvetica"/>
          <w:b/>
          <w:u w:val="single"/>
        </w:rPr>
      </w:pPr>
      <w:r>
        <w:rPr>
          <w:rFonts w:ascii="Helvetica" w:hAnsi="Helvetica"/>
          <w:b/>
          <w:sz w:val="28"/>
          <w:u w:val="single"/>
        </w:rPr>
        <w:t>Procedu</w:t>
      </w:r>
      <w:r>
        <w:rPr>
          <w:rFonts w:ascii="Helvetica" w:hAnsi="Helvetica"/>
          <w:b/>
          <w:sz w:val="28"/>
          <w:u w:val="single"/>
        </w:rPr>
        <w:t>re</w:t>
      </w:r>
      <w:r>
        <w:rPr>
          <w:rFonts w:ascii="Helvetica" w:hAnsi="Helvetica"/>
          <w:b/>
          <w:u w:val="single"/>
        </w:rPr>
        <w:t>:</w:t>
      </w:r>
    </w:p>
    <w:p w:rsidR="00000000" w:rsidRDefault="007F4430">
      <w:pPr>
        <w:rPr>
          <w:rFonts w:ascii="Helvetica" w:hAnsi="Helvetica"/>
          <w:b/>
        </w:rPr>
      </w:pPr>
    </w:p>
    <w:p w:rsidR="00000000" w:rsidRDefault="007F4430">
      <w:pPr>
        <w:ind w:left="720" w:hanging="720"/>
        <w:jc w:val="both"/>
        <w:rPr>
          <w:rFonts w:ascii="Helvetica" w:hAnsi="Helvetica"/>
        </w:rPr>
      </w:pPr>
      <w:r>
        <w:rPr>
          <w:rFonts w:ascii="Helvetica" w:hAnsi="Helvetica"/>
        </w:rPr>
        <w:t xml:space="preserve">1)  </w:t>
      </w:r>
      <w:r>
        <w:rPr>
          <w:rFonts w:ascii="Helvetica" w:hAnsi="Helvetica"/>
        </w:rPr>
        <w:tab/>
      </w:r>
      <w:r>
        <w:rPr>
          <w:rFonts w:ascii="Helvetica" w:hAnsi="Helvetica"/>
          <w:b/>
        </w:rPr>
        <w:t>Put on gloves</w:t>
      </w:r>
      <w:r>
        <w:rPr>
          <w:rFonts w:ascii="Helvetica" w:hAnsi="Helvetica"/>
        </w:rPr>
        <w:t>. Place the lid of the 0.5 ml tube container up-side-down on the lab bench.  Pour some of the tubes slowly on top of the lid.  With gloves on and without touching the lid, place 4 tubes in the blue rack.  They are for 2 samples, a po</w:t>
      </w:r>
      <w:r>
        <w:rPr>
          <w:rFonts w:ascii="Helvetica" w:hAnsi="Helvetica"/>
        </w:rPr>
        <w:t>sitive control and a negative control.  Pour the extra tubes back in the container and close the lid.  (This technique is used to avoid any contamination of the tubes).  Label the top of the tubes with the permanent marker.  Write +C and -C for the control</w:t>
      </w:r>
      <w:r>
        <w:rPr>
          <w:rFonts w:ascii="Helvetica" w:hAnsi="Helvetica"/>
        </w:rPr>
        <w:t>s, and number each sample.</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2)   </w:t>
      </w:r>
      <w:r>
        <w:rPr>
          <w:rFonts w:ascii="Helvetica" w:hAnsi="Helvetica"/>
        </w:rPr>
        <w:tab/>
        <w:t>Spin down the PCR kit reagents, DNA samples, and  +C.  Place all tubes in the gray microfuge.  Make sure they are balanced.  Every tube should have another tube opposite it in the microfuge.  If there is an odd number of t</w:t>
      </w:r>
      <w:r>
        <w:rPr>
          <w:rFonts w:ascii="Helvetica" w:hAnsi="Helvetica"/>
        </w:rPr>
        <w:t>ubes to spin, then make a balance tube by adding some water to an empty tube using a micropipettor.  Put pressure on the lid with one hand and press the green button to start spinning.  Press the red stop button after ~10 sec.</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3)  </w:t>
      </w:r>
      <w:r>
        <w:rPr>
          <w:rFonts w:ascii="Helvetica" w:hAnsi="Helvetica"/>
        </w:rPr>
        <w:tab/>
        <w:t>Below is a recipe of wh</w:t>
      </w:r>
      <w:r>
        <w:rPr>
          <w:rFonts w:ascii="Helvetica" w:hAnsi="Helvetica"/>
        </w:rPr>
        <w:t>at your cocktail mix will contain.  To determine the volumes of each item, multiply the volume in the cocktail by the number of tubes you have in your experiment, plus one more for pipette error (i.e. if you have 4 samples, multiply each number by 5). Fill</w:t>
      </w:r>
      <w:r>
        <w:rPr>
          <w:rFonts w:ascii="Helvetica" w:hAnsi="Helvetica"/>
        </w:rPr>
        <w:t xml:space="preserve"> in the table below.  This is a recipe for a 25 </w:t>
      </w:r>
      <w:r>
        <w:rPr>
          <w:rFonts w:ascii="Helvetica" w:hAnsi="Helvetica"/>
        </w:rPr>
        <w:sym w:font="Symbol" w:char="F06D"/>
      </w:r>
      <w:r>
        <w:rPr>
          <w:rFonts w:ascii="Helvetica" w:hAnsi="Helvetica"/>
        </w:rPr>
        <w:t xml:space="preserve">l PCR reaction.  </w:t>
      </w:r>
    </w:p>
    <w:p w:rsidR="00000000" w:rsidRDefault="007F4430">
      <w:pPr>
        <w:ind w:left="720" w:hanging="720"/>
        <w:jc w:val="both"/>
        <w:rPr>
          <w:rFonts w:ascii="Helvetica" w:hAnsi="Helvetica"/>
        </w:rPr>
      </w:pPr>
    </w:p>
    <w:p w:rsidR="00000000" w:rsidRDefault="007F4430">
      <w:pPr>
        <w:ind w:left="720" w:hanging="720"/>
        <w:jc w:val="both"/>
        <w:rPr>
          <w:rFonts w:ascii="Helvetica" w:hAnsi="Helvetica"/>
          <w:b/>
          <w:u w:val="single"/>
        </w:rPr>
      </w:pPr>
      <w:r>
        <w:rPr>
          <w:rFonts w:ascii="Helvetica" w:hAnsi="Helvetica"/>
        </w:rPr>
        <w:t>Note****This recipe is for DNA concentrations ranging from 10-150 ng/</w:t>
      </w:r>
      <w:r>
        <w:rPr>
          <w:rFonts w:ascii="Helvetica" w:hAnsi="Helvetica"/>
        </w:rPr>
        <w:sym w:font="Symbol" w:char="F06D"/>
      </w:r>
      <w:r>
        <w:rPr>
          <w:rFonts w:ascii="Helvetica" w:hAnsi="Helvetica"/>
        </w:rPr>
        <w:t>l.  If your DNA concentration is out of this range, then adjust the amount of dsH</w:t>
      </w:r>
      <w:r>
        <w:rPr>
          <w:rFonts w:ascii="Helvetica" w:hAnsi="Helvetica"/>
          <w:position w:val="-4"/>
          <w:sz w:val="16"/>
        </w:rPr>
        <w:t>2</w:t>
      </w:r>
      <w:r>
        <w:rPr>
          <w:rFonts w:ascii="Helvetica" w:hAnsi="Helvetica"/>
        </w:rPr>
        <w:t xml:space="preserve">O and DNA accordingly to reach a 25 </w:t>
      </w:r>
      <w:r>
        <w:rPr>
          <w:rFonts w:ascii="Helvetica" w:hAnsi="Helvetica"/>
        </w:rPr>
        <w:sym w:font="Symbol" w:char="F06D"/>
      </w:r>
      <w:r>
        <w:rPr>
          <w:rFonts w:ascii="Helvetica" w:hAnsi="Helvetica"/>
        </w:rPr>
        <w:t>l volume reaction (DNA + dsH</w:t>
      </w:r>
      <w:r>
        <w:rPr>
          <w:rFonts w:ascii="Helvetica" w:hAnsi="Helvetica"/>
          <w:position w:val="-4"/>
          <w:sz w:val="16"/>
        </w:rPr>
        <w:t>2</w:t>
      </w:r>
      <w:r>
        <w:rPr>
          <w:rFonts w:ascii="Helvetica" w:hAnsi="Helvetica"/>
        </w:rPr>
        <w:t xml:space="preserve">O = 13.8 </w:t>
      </w:r>
      <w:r>
        <w:rPr>
          <w:rFonts w:ascii="Helvetica" w:hAnsi="Helvetica"/>
        </w:rPr>
        <w:sym w:font="Symbol" w:char="F06D"/>
      </w:r>
      <w:r>
        <w:rPr>
          <w:rFonts w:ascii="Helvetica" w:hAnsi="Helvetica"/>
        </w:rPr>
        <w:t>l).</w:t>
      </w:r>
    </w:p>
    <w:p w:rsidR="00000000" w:rsidRDefault="007F4430">
      <w:pPr>
        <w:jc w:val="center"/>
        <w:rPr>
          <w:rFonts w:ascii="Helvetica" w:hAnsi="Helvetica"/>
          <w:b/>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28"/>
        <w:gridCol w:w="4428"/>
      </w:tblGrid>
      <w:tr w:rsidR="00000000">
        <w:tblPrEx>
          <w:tblCellMar>
            <w:top w:w="0" w:type="dxa"/>
            <w:bottom w:w="0" w:type="dxa"/>
          </w:tblCellMar>
        </w:tblPrEx>
        <w:tc>
          <w:tcPr>
            <w:tcW w:w="4428" w:type="dxa"/>
          </w:tcPr>
          <w:p w:rsidR="00000000" w:rsidRDefault="007F4430">
            <w:pPr>
              <w:spacing w:line="360" w:lineRule="auto"/>
              <w:rPr>
                <w:rFonts w:ascii="Helvetica" w:hAnsi="Helvetica"/>
              </w:rPr>
            </w:pPr>
            <w:r>
              <w:rPr>
                <w:rFonts w:ascii="Helvetica" w:hAnsi="Helvetica"/>
                <w:b/>
              </w:rPr>
              <w:lastRenderedPageBreak/>
              <w:t xml:space="preserve">      1X Cocktail</w:t>
            </w:r>
          </w:p>
        </w:tc>
        <w:tc>
          <w:tcPr>
            <w:tcW w:w="4428" w:type="dxa"/>
          </w:tcPr>
          <w:p w:rsidR="00000000" w:rsidRDefault="007F4430">
            <w:pPr>
              <w:spacing w:line="360" w:lineRule="auto"/>
              <w:jc w:val="center"/>
              <w:rPr>
                <w:rFonts w:ascii="Helvetica" w:hAnsi="Helvetica"/>
              </w:rPr>
            </w:pPr>
            <w:r>
              <w:rPr>
                <w:rFonts w:ascii="Helvetica" w:hAnsi="Helvetica"/>
                <w:b/>
              </w:rPr>
              <w:t>?X Volume Master Mix</w:t>
            </w:r>
          </w:p>
        </w:tc>
      </w:tr>
      <w:tr w:rsidR="00000000">
        <w:tblPrEx>
          <w:tblCellMar>
            <w:top w:w="0" w:type="dxa"/>
            <w:bottom w:w="0" w:type="dxa"/>
          </w:tblCellMar>
        </w:tblPrEx>
        <w:tc>
          <w:tcPr>
            <w:tcW w:w="4428" w:type="dxa"/>
          </w:tcPr>
          <w:p w:rsidR="00000000" w:rsidRDefault="007F4430">
            <w:pPr>
              <w:spacing w:line="360" w:lineRule="auto"/>
              <w:rPr>
                <w:rFonts w:ascii="Helvetica" w:hAnsi="Helvetica"/>
              </w:rPr>
            </w:pPr>
            <w:r>
              <w:rPr>
                <w:rFonts w:ascii="Helvetica" w:hAnsi="Helvetica"/>
              </w:rPr>
              <w:t xml:space="preserve">        2.5 </w:t>
            </w:r>
            <w:r>
              <w:rPr>
                <w:rFonts w:ascii="Helvetica" w:hAnsi="Helvetica"/>
              </w:rPr>
              <w:sym w:font="Symbol" w:char="F06D"/>
            </w:r>
            <w:r>
              <w:rPr>
                <w:rFonts w:ascii="Helvetica" w:hAnsi="Helvetica"/>
              </w:rPr>
              <w:t>l buffer</w:t>
            </w:r>
            <w:r>
              <w:rPr>
                <w:rFonts w:ascii="Helvetica" w:hAnsi="Helvetica"/>
              </w:rPr>
              <w:tab/>
            </w:r>
          </w:p>
        </w:tc>
        <w:tc>
          <w:tcPr>
            <w:tcW w:w="4428" w:type="dxa"/>
          </w:tcPr>
          <w:p w:rsidR="00000000" w:rsidRDefault="007F4430">
            <w:pPr>
              <w:spacing w:line="360" w:lineRule="auto"/>
              <w:rPr>
                <w:rFonts w:ascii="Helvetica" w:hAnsi="Helvetica"/>
              </w:rPr>
            </w:pPr>
          </w:p>
        </w:tc>
      </w:tr>
      <w:tr w:rsidR="00000000">
        <w:tblPrEx>
          <w:tblCellMar>
            <w:top w:w="0" w:type="dxa"/>
            <w:bottom w:w="0" w:type="dxa"/>
          </w:tblCellMar>
        </w:tblPrEx>
        <w:tc>
          <w:tcPr>
            <w:tcW w:w="4428" w:type="dxa"/>
          </w:tcPr>
          <w:p w:rsidR="00000000" w:rsidRDefault="007F4430">
            <w:pPr>
              <w:spacing w:line="360" w:lineRule="auto"/>
              <w:rPr>
                <w:rFonts w:ascii="Helvetica" w:hAnsi="Helvetica"/>
              </w:rPr>
            </w:pPr>
            <w:r>
              <w:rPr>
                <w:rFonts w:ascii="Helvetica" w:hAnsi="Helvetica"/>
              </w:rPr>
              <w:t xml:space="preserve">        1.5 </w:t>
            </w:r>
            <w:r>
              <w:rPr>
                <w:rFonts w:ascii="Helvetica" w:hAnsi="Helvetica"/>
              </w:rPr>
              <w:sym w:font="Symbol" w:char="F06D"/>
            </w:r>
            <w:r>
              <w:rPr>
                <w:rFonts w:ascii="Helvetica" w:hAnsi="Helvetica"/>
              </w:rPr>
              <w:t>l MgCl</w:t>
            </w:r>
            <w:r>
              <w:rPr>
                <w:rFonts w:ascii="Helvetica" w:hAnsi="Helvetica"/>
                <w:position w:val="-4"/>
                <w:sz w:val="16"/>
              </w:rPr>
              <w:t>2</w:t>
            </w:r>
          </w:p>
        </w:tc>
        <w:tc>
          <w:tcPr>
            <w:tcW w:w="4428" w:type="dxa"/>
          </w:tcPr>
          <w:p w:rsidR="00000000" w:rsidRDefault="007F4430">
            <w:pPr>
              <w:spacing w:line="360" w:lineRule="auto"/>
              <w:rPr>
                <w:rFonts w:ascii="Helvetica" w:hAnsi="Helvetica"/>
              </w:rPr>
            </w:pPr>
          </w:p>
        </w:tc>
      </w:tr>
      <w:tr w:rsidR="00000000">
        <w:tblPrEx>
          <w:tblCellMar>
            <w:top w:w="0" w:type="dxa"/>
            <w:bottom w:w="0" w:type="dxa"/>
          </w:tblCellMar>
        </w:tblPrEx>
        <w:tc>
          <w:tcPr>
            <w:tcW w:w="4428" w:type="dxa"/>
          </w:tcPr>
          <w:p w:rsidR="00000000" w:rsidRDefault="007F4430">
            <w:pPr>
              <w:spacing w:line="360" w:lineRule="auto"/>
              <w:rPr>
                <w:rFonts w:ascii="Helvetica" w:hAnsi="Helvetica"/>
              </w:rPr>
            </w:pPr>
            <w:r>
              <w:rPr>
                <w:rFonts w:ascii="Helvetica" w:hAnsi="Helvetica"/>
              </w:rPr>
              <w:t xml:space="preserve">        0.5 </w:t>
            </w:r>
            <w:r>
              <w:rPr>
                <w:rFonts w:ascii="Helvetica" w:hAnsi="Helvetica"/>
              </w:rPr>
              <w:sym w:font="Symbol" w:char="F06D"/>
            </w:r>
            <w:r>
              <w:rPr>
                <w:rFonts w:ascii="Helvetica" w:hAnsi="Helvetica"/>
              </w:rPr>
              <w:t>l dGTP</w:t>
            </w:r>
          </w:p>
        </w:tc>
        <w:tc>
          <w:tcPr>
            <w:tcW w:w="4428" w:type="dxa"/>
          </w:tcPr>
          <w:p w:rsidR="00000000" w:rsidRDefault="007F4430">
            <w:pPr>
              <w:spacing w:line="360" w:lineRule="auto"/>
              <w:rPr>
                <w:rFonts w:ascii="Helvetica" w:hAnsi="Helvetica"/>
              </w:rPr>
            </w:pPr>
          </w:p>
        </w:tc>
      </w:tr>
      <w:tr w:rsidR="00000000">
        <w:tblPrEx>
          <w:tblCellMar>
            <w:top w:w="0" w:type="dxa"/>
            <w:bottom w:w="0" w:type="dxa"/>
          </w:tblCellMar>
        </w:tblPrEx>
        <w:tc>
          <w:tcPr>
            <w:tcW w:w="4428" w:type="dxa"/>
          </w:tcPr>
          <w:p w:rsidR="00000000" w:rsidRDefault="007F4430">
            <w:pPr>
              <w:spacing w:line="360" w:lineRule="auto"/>
              <w:rPr>
                <w:rFonts w:ascii="Helvetica" w:hAnsi="Helvetica"/>
              </w:rPr>
            </w:pPr>
            <w:r>
              <w:rPr>
                <w:rFonts w:ascii="Helvetica" w:hAnsi="Helvetica"/>
              </w:rPr>
              <w:t xml:space="preserve">        0.5 </w:t>
            </w:r>
            <w:r>
              <w:rPr>
                <w:rFonts w:ascii="Helvetica" w:hAnsi="Helvetica"/>
              </w:rPr>
              <w:sym w:font="Symbol" w:char="F06D"/>
            </w:r>
            <w:r>
              <w:rPr>
                <w:rFonts w:ascii="Helvetica" w:hAnsi="Helvetica"/>
              </w:rPr>
              <w:t>l dATP</w:t>
            </w:r>
          </w:p>
        </w:tc>
        <w:tc>
          <w:tcPr>
            <w:tcW w:w="4428" w:type="dxa"/>
          </w:tcPr>
          <w:p w:rsidR="00000000" w:rsidRDefault="007F4430">
            <w:pPr>
              <w:spacing w:line="360" w:lineRule="auto"/>
              <w:rPr>
                <w:rFonts w:ascii="Helvetica" w:hAnsi="Helvetica"/>
              </w:rPr>
            </w:pPr>
          </w:p>
        </w:tc>
      </w:tr>
      <w:tr w:rsidR="00000000">
        <w:tblPrEx>
          <w:tblCellMar>
            <w:top w:w="0" w:type="dxa"/>
            <w:bottom w:w="0" w:type="dxa"/>
          </w:tblCellMar>
        </w:tblPrEx>
        <w:tc>
          <w:tcPr>
            <w:tcW w:w="4428" w:type="dxa"/>
          </w:tcPr>
          <w:p w:rsidR="00000000" w:rsidRDefault="007F4430">
            <w:pPr>
              <w:spacing w:line="360" w:lineRule="auto"/>
              <w:rPr>
                <w:rFonts w:ascii="Helvetica" w:hAnsi="Helvetica"/>
              </w:rPr>
            </w:pPr>
            <w:r>
              <w:rPr>
                <w:rFonts w:ascii="Helvetica" w:hAnsi="Helvetica"/>
              </w:rPr>
              <w:t xml:space="preserve">        0.5 </w:t>
            </w:r>
            <w:r>
              <w:rPr>
                <w:rFonts w:ascii="Helvetica" w:hAnsi="Helvetica"/>
              </w:rPr>
              <w:sym w:font="Symbol" w:char="F06D"/>
            </w:r>
            <w:r>
              <w:rPr>
                <w:rFonts w:ascii="Helvetica" w:hAnsi="Helvetica"/>
              </w:rPr>
              <w:t>l dTTP</w:t>
            </w:r>
          </w:p>
        </w:tc>
        <w:tc>
          <w:tcPr>
            <w:tcW w:w="4428" w:type="dxa"/>
          </w:tcPr>
          <w:p w:rsidR="00000000" w:rsidRDefault="007F4430">
            <w:pPr>
              <w:spacing w:line="360" w:lineRule="auto"/>
              <w:rPr>
                <w:rFonts w:ascii="Helvetica" w:hAnsi="Helvetica"/>
              </w:rPr>
            </w:pPr>
          </w:p>
        </w:tc>
      </w:tr>
      <w:tr w:rsidR="00000000">
        <w:tblPrEx>
          <w:tblCellMar>
            <w:top w:w="0" w:type="dxa"/>
            <w:bottom w:w="0" w:type="dxa"/>
          </w:tblCellMar>
        </w:tblPrEx>
        <w:tc>
          <w:tcPr>
            <w:tcW w:w="4428" w:type="dxa"/>
          </w:tcPr>
          <w:p w:rsidR="00000000" w:rsidRDefault="007F4430">
            <w:pPr>
              <w:spacing w:line="360" w:lineRule="auto"/>
              <w:rPr>
                <w:rFonts w:ascii="Helvetica" w:hAnsi="Helvetica"/>
              </w:rPr>
            </w:pPr>
            <w:r>
              <w:rPr>
                <w:rFonts w:ascii="Helvetica" w:hAnsi="Helvetica"/>
              </w:rPr>
              <w:t xml:space="preserve">        0.5 </w:t>
            </w:r>
            <w:r>
              <w:rPr>
                <w:rFonts w:ascii="Helvetica" w:hAnsi="Helvetica"/>
              </w:rPr>
              <w:sym w:font="Symbol" w:char="F06D"/>
            </w:r>
            <w:r>
              <w:rPr>
                <w:rFonts w:ascii="Helvetica" w:hAnsi="Helvetica"/>
              </w:rPr>
              <w:t>l dCTP</w:t>
            </w:r>
          </w:p>
        </w:tc>
        <w:tc>
          <w:tcPr>
            <w:tcW w:w="4428" w:type="dxa"/>
          </w:tcPr>
          <w:p w:rsidR="00000000" w:rsidRDefault="007F4430">
            <w:pPr>
              <w:spacing w:line="360" w:lineRule="auto"/>
              <w:rPr>
                <w:rFonts w:ascii="Helvetica" w:hAnsi="Helvetica"/>
              </w:rPr>
            </w:pPr>
          </w:p>
        </w:tc>
      </w:tr>
      <w:tr w:rsidR="00000000">
        <w:tblPrEx>
          <w:tblCellMar>
            <w:top w:w="0" w:type="dxa"/>
            <w:bottom w:w="0" w:type="dxa"/>
          </w:tblCellMar>
        </w:tblPrEx>
        <w:tc>
          <w:tcPr>
            <w:tcW w:w="4428" w:type="dxa"/>
          </w:tcPr>
          <w:p w:rsidR="00000000" w:rsidRDefault="007F4430">
            <w:pPr>
              <w:spacing w:line="360" w:lineRule="auto"/>
              <w:rPr>
                <w:rFonts w:ascii="Helvetica" w:hAnsi="Helvetica"/>
              </w:rPr>
            </w:pPr>
            <w:r>
              <w:rPr>
                <w:rFonts w:ascii="Helvetica" w:hAnsi="Helvetica"/>
              </w:rPr>
              <w:t xml:space="preserve">        2.5 </w:t>
            </w:r>
            <w:r>
              <w:rPr>
                <w:rFonts w:ascii="Helvetica" w:hAnsi="Helvetica"/>
              </w:rPr>
              <w:sym w:font="Symbol" w:char="F06D"/>
            </w:r>
            <w:r>
              <w:rPr>
                <w:rFonts w:ascii="Helvetica" w:hAnsi="Helvetica"/>
              </w:rPr>
              <w:t>l Osp2' forward primer</w:t>
            </w:r>
          </w:p>
        </w:tc>
        <w:tc>
          <w:tcPr>
            <w:tcW w:w="4428" w:type="dxa"/>
          </w:tcPr>
          <w:p w:rsidR="00000000" w:rsidRDefault="007F4430">
            <w:pPr>
              <w:spacing w:line="360" w:lineRule="auto"/>
              <w:rPr>
                <w:rFonts w:ascii="Helvetica" w:hAnsi="Helvetica"/>
              </w:rPr>
            </w:pPr>
          </w:p>
        </w:tc>
      </w:tr>
      <w:tr w:rsidR="00000000">
        <w:tblPrEx>
          <w:tblCellMar>
            <w:top w:w="0" w:type="dxa"/>
            <w:bottom w:w="0" w:type="dxa"/>
          </w:tblCellMar>
        </w:tblPrEx>
        <w:tc>
          <w:tcPr>
            <w:tcW w:w="4428" w:type="dxa"/>
          </w:tcPr>
          <w:p w:rsidR="00000000" w:rsidRDefault="007F4430">
            <w:pPr>
              <w:spacing w:line="360" w:lineRule="auto"/>
              <w:rPr>
                <w:rFonts w:ascii="Helvetica" w:hAnsi="Helvetica"/>
              </w:rPr>
            </w:pPr>
            <w:r>
              <w:rPr>
                <w:rFonts w:ascii="Helvetica" w:hAnsi="Helvetica"/>
              </w:rPr>
              <w:t xml:space="preserve">        2.5 </w:t>
            </w:r>
            <w:r>
              <w:rPr>
                <w:rFonts w:ascii="Helvetica" w:hAnsi="Helvetica"/>
              </w:rPr>
              <w:sym w:font="Symbol" w:char="F06D"/>
            </w:r>
            <w:r>
              <w:rPr>
                <w:rFonts w:ascii="Helvetica" w:hAnsi="Helvetica"/>
              </w:rPr>
              <w:t>l OspB3 reverse primer</w:t>
            </w:r>
          </w:p>
        </w:tc>
        <w:tc>
          <w:tcPr>
            <w:tcW w:w="4428" w:type="dxa"/>
          </w:tcPr>
          <w:p w:rsidR="00000000" w:rsidRDefault="007F4430">
            <w:pPr>
              <w:spacing w:line="360" w:lineRule="auto"/>
              <w:rPr>
                <w:rFonts w:ascii="Helvetica" w:hAnsi="Helvetica"/>
              </w:rPr>
            </w:pPr>
          </w:p>
        </w:tc>
      </w:tr>
      <w:tr w:rsidR="00000000">
        <w:tblPrEx>
          <w:tblCellMar>
            <w:top w:w="0" w:type="dxa"/>
            <w:bottom w:w="0" w:type="dxa"/>
          </w:tblCellMar>
        </w:tblPrEx>
        <w:tc>
          <w:tcPr>
            <w:tcW w:w="4428" w:type="dxa"/>
          </w:tcPr>
          <w:p w:rsidR="00000000" w:rsidRDefault="007F4430">
            <w:pPr>
              <w:spacing w:line="360" w:lineRule="auto"/>
              <w:rPr>
                <w:rFonts w:ascii="Helvetica" w:hAnsi="Helvetica"/>
              </w:rPr>
            </w:pPr>
            <w:r>
              <w:rPr>
                <w:rFonts w:ascii="Helvetica" w:hAnsi="Helvetica"/>
              </w:rPr>
              <w:t xml:space="preserve">      10.8 </w:t>
            </w:r>
            <w:r>
              <w:rPr>
                <w:rFonts w:ascii="Helvetica" w:hAnsi="Helvetica"/>
              </w:rPr>
              <w:sym w:font="Symbol" w:char="F06D"/>
            </w:r>
            <w:r>
              <w:rPr>
                <w:rFonts w:ascii="Helvetica" w:hAnsi="Helvetica"/>
              </w:rPr>
              <w:t>l dsH</w:t>
            </w:r>
            <w:r>
              <w:rPr>
                <w:rFonts w:ascii="Helvetica" w:hAnsi="Helvetica"/>
                <w:position w:val="-4"/>
                <w:sz w:val="16"/>
              </w:rPr>
              <w:t>2</w:t>
            </w:r>
            <w:r>
              <w:rPr>
                <w:rFonts w:ascii="Helvetica" w:hAnsi="Helvetica"/>
              </w:rPr>
              <w:t>O</w:t>
            </w:r>
          </w:p>
        </w:tc>
        <w:tc>
          <w:tcPr>
            <w:tcW w:w="4428" w:type="dxa"/>
          </w:tcPr>
          <w:p w:rsidR="00000000" w:rsidRDefault="007F4430">
            <w:pPr>
              <w:spacing w:line="360" w:lineRule="auto"/>
              <w:rPr>
                <w:rFonts w:ascii="Helvetica" w:hAnsi="Helvetica"/>
              </w:rPr>
            </w:pPr>
          </w:p>
        </w:tc>
      </w:tr>
      <w:tr w:rsidR="00000000">
        <w:tblPrEx>
          <w:tblCellMar>
            <w:top w:w="0" w:type="dxa"/>
            <w:bottom w:w="0" w:type="dxa"/>
          </w:tblCellMar>
        </w:tblPrEx>
        <w:tc>
          <w:tcPr>
            <w:tcW w:w="4428" w:type="dxa"/>
          </w:tcPr>
          <w:p w:rsidR="00000000" w:rsidRDefault="007F4430">
            <w:pPr>
              <w:spacing w:line="360" w:lineRule="auto"/>
              <w:rPr>
                <w:rFonts w:ascii="Helvetica" w:hAnsi="Helvetica"/>
              </w:rPr>
            </w:pPr>
            <w:r>
              <w:rPr>
                <w:rFonts w:ascii="Helvetica" w:hAnsi="Helvetica"/>
              </w:rPr>
              <w:t xml:space="preserve">        0.2 </w:t>
            </w:r>
            <w:r>
              <w:rPr>
                <w:rFonts w:ascii="Helvetica" w:hAnsi="Helvetica"/>
              </w:rPr>
              <w:sym w:font="Symbol" w:char="F06D"/>
            </w:r>
            <w:r>
              <w:rPr>
                <w:rFonts w:ascii="Helvetica" w:hAnsi="Helvetica"/>
              </w:rPr>
              <w:t xml:space="preserve">l </w:t>
            </w:r>
            <w:r>
              <w:rPr>
                <w:rFonts w:ascii="Helvetica" w:hAnsi="Helvetica"/>
                <w:i/>
              </w:rPr>
              <w:t>Taq</w:t>
            </w:r>
            <w:r>
              <w:rPr>
                <w:rFonts w:ascii="Helvetica" w:hAnsi="Helvetica"/>
              </w:rPr>
              <w:t xml:space="preserve"> polymerase</w:t>
            </w:r>
          </w:p>
        </w:tc>
        <w:tc>
          <w:tcPr>
            <w:tcW w:w="4428" w:type="dxa"/>
          </w:tcPr>
          <w:p w:rsidR="00000000" w:rsidRDefault="007F4430">
            <w:pPr>
              <w:spacing w:line="360" w:lineRule="auto"/>
              <w:rPr>
                <w:rFonts w:ascii="Helvetica" w:hAnsi="Helvetica"/>
              </w:rPr>
            </w:pPr>
          </w:p>
        </w:tc>
      </w:tr>
    </w:tbl>
    <w:p w:rsidR="00000000" w:rsidRDefault="007F4430">
      <w:pPr>
        <w:ind w:left="720" w:hanging="720"/>
        <w:jc w:val="both"/>
        <w:rPr>
          <w:rFonts w:ascii="Helvetica" w:hAnsi="Helvetica"/>
        </w:rPr>
      </w:pPr>
      <w:r>
        <w:rPr>
          <w:rFonts w:ascii="Helvetica" w:hAnsi="Helvetica"/>
        </w:rPr>
        <w:t xml:space="preserve">4)  </w:t>
      </w:r>
      <w:r>
        <w:rPr>
          <w:rFonts w:ascii="Helvetica" w:hAnsi="Helvetica"/>
        </w:rPr>
        <w:tab/>
        <w:t>Set your micropipettors to the proper settings.  You will have to reset them as you make your cocktail.</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5)   </w:t>
      </w:r>
      <w:r>
        <w:rPr>
          <w:rFonts w:ascii="Helvetica" w:hAnsi="Helvetica"/>
        </w:rPr>
        <w:tab/>
      </w:r>
      <w:r>
        <w:rPr>
          <w:rFonts w:ascii="Helvetica" w:hAnsi="Helvetica"/>
          <w:b/>
        </w:rPr>
        <w:t>In a 1.5 ml tube</w:t>
      </w:r>
      <w:r>
        <w:rPr>
          <w:rFonts w:ascii="Helvetica" w:hAnsi="Helvetica"/>
        </w:rPr>
        <w:t>: add all of the items in ord</w:t>
      </w:r>
      <w:r>
        <w:rPr>
          <w:rFonts w:ascii="Helvetica" w:hAnsi="Helvetica"/>
        </w:rPr>
        <w:t xml:space="preserve">er of the recipe (table), </w:t>
      </w:r>
      <w:r>
        <w:rPr>
          <w:rFonts w:ascii="Helvetica" w:hAnsi="Helvetica"/>
          <w:b/>
        </w:rPr>
        <w:t>using a new sterile pipette tip every time</w:t>
      </w:r>
      <w:r>
        <w:rPr>
          <w:rFonts w:ascii="Helvetica" w:hAnsi="Helvetica"/>
        </w:rPr>
        <w:t xml:space="preserve">.  </w:t>
      </w:r>
      <w:r>
        <w:rPr>
          <w:rFonts w:ascii="Helvetica" w:hAnsi="Helvetica"/>
          <w:sz w:val="28"/>
        </w:rPr>
        <w:t xml:space="preserve">Avoid any contamination!!!  </w:t>
      </w:r>
      <w:r>
        <w:rPr>
          <w:rFonts w:ascii="Helvetica" w:hAnsi="Helvetica"/>
        </w:rPr>
        <w:t xml:space="preserve">Then ask the instructor for the </w:t>
      </w:r>
      <w:r>
        <w:rPr>
          <w:rFonts w:ascii="Helvetica" w:hAnsi="Helvetica"/>
          <w:i/>
        </w:rPr>
        <w:t>Taq</w:t>
      </w:r>
      <w:r>
        <w:rPr>
          <w:rFonts w:ascii="Helvetica" w:hAnsi="Helvetica"/>
        </w:rPr>
        <w:t xml:space="preserve"> polymerase and add to your tube.  This is called your master mix.</w:t>
      </w:r>
    </w:p>
    <w:p w:rsidR="00000000" w:rsidRDefault="007F4430">
      <w:pPr>
        <w:jc w:val="both"/>
        <w:rPr>
          <w:rFonts w:ascii="Helvetica" w:hAnsi="Helvetica"/>
        </w:rPr>
      </w:pPr>
    </w:p>
    <w:p w:rsidR="00000000" w:rsidRDefault="007F4430">
      <w:pPr>
        <w:jc w:val="both"/>
        <w:rPr>
          <w:rFonts w:ascii="Helvetica" w:hAnsi="Helvetica"/>
        </w:rPr>
      </w:pPr>
      <w:r>
        <w:rPr>
          <w:rFonts w:ascii="Helvetica" w:hAnsi="Helvetica"/>
          <w:b/>
        </w:rPr>
        <w:t>Note****</w:t>
      </w:r>
      <w:r>
        <w:rPr>
          <w:rFonts w:ascii="Helvetica" w:hAnsi="Helvetica"/>
        </w:rPr>
        <w:t xml:space="preserve"> The rest of the procedure needs to be accompl</w:t>
      </w:r>
      <w:r>
        <w:rPr>
          <w:rFonts w:ascii="Helvetica" w:hAnsi="Helvetica"/>
        </w:rPr>
        <w:t>ished as quickly as possible (the enzyme is more active at room temp than at 4</w:t>
      </w:r>
      <w:r>
        <w:rPr>
          <w:rFonts w:ascii="Helvetica" w:hAnsi="Helvetica"/>
        </w:rPr>
        <w:sym w:font="Symbol" w:char="F0B0"/>
      </w:r>
      <w:r>
        <w:rPr>
          <w:rFonts w:ascii="Helvetica" w:hAnsi="Helvetica"/>
        </w:rPr>
        <w:t>C).</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6)  </w:t>
      </w:r>
      <w:r>
        <w:rPr>
          <w:rFonts w:ascii="Helvetica" w:hAnsi="Helvetica"/>
        </w:rPr>
        <w:tab/>
        <w:t>Vortex your master mix very gently using a slight touch,  then spin briefly using a balance tube in the microfuge.</w:t>
      </w:r>
    </w:p>
    <w:p w:rsidR="00000000" w:rsidRDefault="007F4430">
      <w:pPr>
        <w:jc w:val="both"/>
        <w:rPr>
          <w:rFonts w:ascii="Helvetica" w:hAnsi="Helvetica"/>
          <w:u w:val="single"/>
        </w:rPr>
      </w:pPr>
    </w:p>
    <w:p w:rsidR="00000000" w:rsidRDefault="007F4430">
      <w:pPr>
        <w:ind w:left="720" w:hanging="720"/>
        <w:jc w:val="both"/>
        <w:rPr>
          <w:rFonts w:ascii="Helvetica" w:hAnsi="Helvetica"/>
        </w:rPr>
      </w:pPr>
      <w:r>
        <w:rPr>
          <w:rFonts w:ascii="Helvetica" w:hAnsi="Helvetica"/>
        </w:rPr>
        <w:t xml:space="preserve">7)  </w:t>
      </w:r>
      <w:r>
        <w:rPr>
          <w:rFonts w:ascii="Helvetica" w:hAnsi="Helvetica"/>
        </w:rPr>
        <w:tab/>
        <w:t xml:space="preserve">Open all PCR tubes.  Aliquot </w:t>
      </w:r>
      <w:r>
        <w:rPr>
          <w:rFonts w:ascii="Helvetica" w:hAnsi="Helvetica"/>
          <w:b/>
        </w:rPr>
        <w:t xml:space="preserve">22 </w:t>
      </w:r>
      <w:r>
        <w:rPr>
          <w:rFonts w:ascii="Helvetica" w:hAnsi="Helvetica"/>
          <w:b/>
        </w:rPr>
        <w:sym w:font="Symbol" w:char="F06D"/>
      </w:r>
      <w:r>
        <w:rPr>
          <w:rFonts w:ascii="Helvetica" w:hAnsi="Helvetica"/>
          <w:b/>
        </w:rPr>
        <w:t>l</w:t>
      </w:r>
      <w:r>
        <w:rPr>
          <w:rFonts w:ascii="Helvetica" w:hAnsi="Helvetica"/>
        </w:rPr>
        <w:t xml:space="preserve"> of the </w:t>
      </w:r>
      <w:r>
        <w:rPr>
          <w:rFonts w:ascii="Helvetica" w:hAnsi="Helvetica"/>
          <w:b/>
        </w:rPr>
        <w:t>mast</w:t>
      </w:r>
      <w:r>
        <w:rPr>
          <w:rFonts w:ascii="Helvetica" w:hAnsi="Helvetica"/>
          <w:b/>
        </w:rPr>
        <w:t>er mix</w:t>
      </w:r>
      <w:r>
        <w:rPr>
          <w:rFonts w:ascii="Helvetica" w:hAnsi="Helvetica"/>
        </w:rPr>
        <w:t xml:space="preserve"> to each tube, and close each cap as you fill them.  (Use the same pipette tip, since the tubes are sterile and you are using the same mix.  This saves time). </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8)  </w:t>
      </w:r>
      <w:r>
        <w:rPr>
          <w:rFonts w:ascii="Helvetica" w:hAnsi="Helvetica"/>
        </w:rPr>
        <w:tab/>
        <w:t xml:space="preserve">Open each tube (except the -C), one at a time, and add </w:t>
      </w:r>
      <w:r>
        <w:rPr>
          <w:rFonts w:ascii="Helvetica" w:hAnsi="Helvetica"/>
          <w:b/>
        </w:rPr>
        <w:t xml:space="preserve">3 </w:t>
      </w:r>
      <w:r>
        <w:rPr>
          <w:rFonts w:ascii="Helvetica" w:hAnsi="Helvetica"/>
          <w:b/>
        </w:rPr>
        <w:sym w:font="Symbol" w:char="F06D"/>
      </w:r>
      <w:r>
        <w:rPr>
          <w:rFonts w:ascii="Helvetica" w:hAnsi="Helvetica"/>
          <w:b/>
        </w:rPr>
        <w:t xml:space="preserve">l </w:t>
      </w:r>
      <w:r>
        <w:rPr>
          <w:rFonts w:ascii="Helvetica" w:hAnsi="Helvetica"/>
        </w:rPr>
        <w:t xml:space="preserve">of each appropriate </w:t>
      </w:r>
      <w:r>
        <w:rPr>
          <w:rFonts w:ascii="Helvetica" w:hAnsi="Helvetica"/>
          <w:b/>
        </w:rPr>
        <w:t xml:space="preserve">DNA </w:t>
      </w:r>
      <w:r>
        <w:rPr>
          <w:rFonts w:ascii="Helvetica" w:hAnsi="Helvetica"/>
        </w:rPr>
        <w:t xml:space="preserve">sample, including the positive control.  For this, you have to change your pipette tip every time!!! </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9)  </w:t>
      </w:r>
      <w:r>
        <w:rPr>
          <w:rFonts w:ascii="Helvetica" w:hAnsi="Helvetica"/>
        </w:rPr>
        <w:tab/>
        <w:t>Make sure the rotor inside the microfuge holds 0.5 ml tubes.  If not, then change the rotor.  The rotor pops right out as you lift it up, and the re</w:t>
      </w:r>
      <w:r>
        <w:rPr>
          <w:rFonts w:ascii="Helvetica" w:hAnsi="Helvetica"/>
        </w:rPr>
        <w:t>placement rotor will click into place as you push it down.  Spin all PCR tubes briefly in the microfuge.</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lastRenderedPageBreak/>
        <w:t xml:space="preserve">10)  </w:t>
      </w:r>
      <w:r>
        <w:rPr>
          <w:rFonts w:ascii="Helvetica" w:hAnsi="Helvetica"/>
        </w:rPr>
        <w:tab/>
        <w:t xml:space="preserve">Place tubes in a row, in the microtube rack.  Open all tubes and, using a </w:t>
      </w:r>
      <w:r>
        <w:rPr>
          <w:rFonts w:ascii="Helvetica" w:hAnsi="Helvetica"/>
          <w:b/>
        </w:rPr>
        <w:t>yellow pipette tip</w:t>
      </w:r>
      <w:r>
        <w:rPr>
          <w:rFonts w:ascii="Helvetica" w:hAnsi="Helvetica"/>
        </w:rPr>
        <w:t>, add 2 small drops of oil to each, by holding the m</w:t>
      </w:r>
      <w:r>
        <w:rPr>
          <w:rFonts w:ascii="Helvetica" w:hAnsi="Helvetica"/>
        </w:rPr>
        <w:t xml:space="preserve">icropipettor vertically above the tubes without touching them.  Since you are not touching the tubes, you will use the same yellow tip like an assembly line.  </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11)  </w:t>
      </w:r>
      <w:r>
        <w:rPr>
          <w:rFonts w:ascii="Helvetica" w:hAnsi="Helvetica"/>
        </w:rPr>
        <w:tab/>
        <w:t>Place tubes together in the thermocycler in a row angled slightly to aid in fitting.  Avo</w:t>
      </w:r>
      <w:r>
        <w:rPr>
          <w:rFonts w:ascii="Helvetica" w:hAnsi="Helvetica"/>
        </w:rPr>
        <w:t>id the holes in the corners.</w:t>
      </w:r>
    </w:p>
    <w:p w:rsidR="00000000" w:rsidRDefault="007F4430">
      <w:pPr>
        <w:rPr>
          <w:rFonts w:ascii="Helvetica" w:hAnsi="Helvetica"/>
        </w:rPr>
      </w:pPr>
    </w:p>
    <w:p w:rsidR="00000000" w:rsidRDefault="007F4430">
      <w:pPr>
        <w:rPr>
          <w:rFonts w:ascii="Helvetica" w:hAnsi="Helvetica"/>
        </w:rPr>
      </w:pPr>
    </w:p>
    <w:p w:rsidR="00000000" w:rsidRDefault="007F4430">
      <w:pPr>
        <w:jc w:val="center"/>
        <w:rPr>
          <w:rFonts w:ascii="Helvetica" w:hAnsi="Helvetica"/>
        </w:rPr>
      </w:pPr>
      <w:r>
        <w:rPr>
          <w:rFonts w:ascii="Helvetica" w:hAnsi="Helvetica"/>
          <w:b/>
        </w:rPr>
        <w:t>A Typical Temperature Profile:</w:t>
      </w:r>
    </w:p>
    <w:p w:rsidR="00000000" w:rsidRDefault="007F4430">
      <w:pPr>
        <w:rPr>
          <w:rFonts w:ascii="Helvetica" w:hAnsi="Helvetica"/>
          <w:u w:val="single"/>
        </w:rPr>
      </w:pPr>
    </w:p>
    <w:p w:rsidR="00000000" w:rsidRDefault="007F4430">
      <w:pPr>
        <w:jc w:val="center"/>
        <w:rPr>
          <w:rFonts w:ascii="Helvetica" w:hAnsi="Helvetica"/>
        </w:rPr>
      </w:pPr>
      <w:r>
        <w:rPr>
          <w:rFonts w:ascii="Helvetica" w:hAnsi="Helvetica"/>
          <w:b/>
        </w:rPr>
        <w:t>40 cycles</w:t>
      </w:r>
      <w:r>
        <w:rPr>
          <w:rFonts w:ascii="Helvetica" w:hAnsi="Helvetica"/>
        </w:rPr>
        <w:t xml:space="preserve"> of:</w:t>
      </w:r>
    </w:p>
    <w:p w:rsidR="00000000" w:rsidRDefault="007F4430">
      <w:pPr>
        <w:jc w:val="center"/>
        <w:rPr>
          <w:rFonts w:ascii="Helvetica" w:hAnsi="Helvetica"/>
        </w:rPr>
      </w:pPr>
    </w:p>
    <w:p w:rsidR="00000000" w:rsidRDefault="007F4430">
      <w:pPr>
        <w:rPr>
          <w:rFonts w:ascii="Helvetica" w:hAnsi="Helvetica"/>
        </w:rPr>
      </w:pPr>
      <w:r>
        <w:rPr>
          <w:rFonts w:ascii="Helvetica" w:hAnsi="Helvetica"/>
        </w:rPr>
        <w:tab/>
      </w:r>
      <w:r>
        <w:rPr>
          <w:rFonts w:ascii="Helvetica" w:hAnsi="Helvetica"/>
        </w:rPr>
        <w:tab/>
      </w:r>
      <w:r>
        <w:rPr>
          <w:rFonts w:ascii="Helvetica" w:hAnsi="Helvetica"/>
        </w:rPr>
        <w:tab/>
        <w:t>93</w:t>
      </w:r>
      <w:r>
        <w:rPr>
          <w:rFonts w:ascii="Helvetica" w:hAnsi="Helvetica"/>
        </w:rPr>
        <w:sym w:font="Symbol" w:char="F0B0"/>
      </w:r>
      <w:r>
        <w:rPr>
          <w:rFonts w:ascii="Helvetica" w:hAnsi="Helvetica"/>
        </w:rPr>
        <w:t>C / 30 sec</w:t>
      </w:r>
      <w:r>
        <w:rPr>
          <w:rFonts w:ascii="Helvetica" w:hAnsi="Helvetica"/>
        </w:rPr>
        <w:tab/>
        <w:t>(DNA denaturation)</w:t>
      </w:r>
    </w:p>
    <w:p w:rsidR="00000000" w:rsidRDefault="007F4430">
      <w:pPr>
        <w:rPr>
          <w:rFonts w:ascii="Helvetica" w:hAnsi="Helvetica"/>
        </w:rPr>
      </w:pPr>
      <w:r>
        <w:rPr>
          <w:rFonts w:ascii="Helvetica" w:hAnsi="Helvetica"/>
        </w:rPr>
        <w:tab/>
      </w:r>
      <w:r>
        <w:rPr>
          <w:rFonts w:ascii="Helvetica" w:hAnsi="Helvetica"/>
        </w:rPr>
        <w:tab/>
      </w:r>
      <w:r>
        <w:rPr>
          <w:rFonts w:ascii="Helvetica" w:hAnsi="Helvetica"/>
        </w:rPr>
        <w:tab/>
        <w:t>50</w:t>
      </w:r>
      <w:r>
        <w:rPr>
          <w:rFonts w:ascii="Helvetica" w:hAnsi="Helvetica"/>
        </w:rPr>
        <w:sym w:font="Symbol" w:char="F0B0"/>
      </w:r>
      <w:r>
        <w:rPr>
          <w:rFonts w:ascii="Helvetica" w:hAnsi="Helvetica"/>
        </w:rPr>
        <w:t>C / 1 min</w:t>
      </w:r>
      <w:r>
        <w:rPr>
          <w:rFonts w:ascii="Helvetica" w:hAnsi="Helvetica"/>
        </w:rPr>
        <w:tab/>
      </w:r>
      <w:r>
        <w:rPr>
          <w:rFonts w:ascii="Helvetica" w:hAnsi="Helvetica"/>
        </w:rPr>
        <w:tab/>
        <w:t>(primer annealing)</w:t>
      </w:r>
      <w:r>
        <w:rPr>
          <w:rFonts w:ascii="Helvetica" w:hAnsi="Helvetica"/>
        </w:rPr>
        <w:tab/>
      </w:r>
    </w:p>
    <w:p w:rsidR="00000000" w:rsidRDefault="007F4430">
      <w:pPr>
        <w:jc w:val="both"/>
        <w:rPr>
          <w:rFonts w:ascii="Helvetica" w:hAnsi="Helvetica"/>
        </w:rPr>
      </w:pPr>
      <w:r>
        <w:rPr>
          <w:rFonts w:ascii="Helvetica" w:hAnsi="Helvetica"/>
        </w:rPr>
        <w:tab/>
      </w:r>
      <w:r>
        <w:rPr>
          <w:rFonts w:ascii="Helvetica" w:hAnsi="Helvetica"/>
        </w:rPr>
        <w:tab/>
      </w:r>
      <w:r>
        <w:rPr>
          <w:rFonts w:ascii="Helvetica" w:hAnsi="Helvetica"/>
        </w:rPr>
        <w:tab/>
        <w:t>72</w:t>
      </w:r>
      <w:r>
        <w:rPr>
          <w:rFonts w:ascii="Helvetica" w:hAnsi="Helvetica"/>
        </w:rPr>
        <w:sym w:font="Symbol" w:char="F0B0"/>
      </w:r>
      <w:r>
        <w:rPr>
          <w:rFonts w:ascii="Helvetica" w:hAnsi="Helvetica"/>
        </w:rPr>
        <w:t>C / 2 min</w:t>
      </w:r>
      <w:r>
        <w:rPr>
          <w:rFonts w:ascii="Helvetica" w:hAnsi="Helvetica"/>
        </w:rPr>
        <w:tab/>
      </w:r>
      <w:r>
        <w:rPr>
          <w:rFonts w:ascii="Helvetica" w:hAnsi="Helvetica"/>
        </w:rPr>
        <w:tab/>
        <w:t>(DNA extension)</w:t>
      </w:r>
    </w:p>
    <w:p w:rsidR="00000000" w:rsidRDefault="007F4430">
      <w:pPr>
        <w:jc w:val="both"/>
        <w:rPr>
          <w:rFonts w:ascii="Helvetica" w:hAnsi="Helvetica"/>
        </w:rPr>
      </w:pPr>
    </w:p>
    <w:p w:rsidR="00000000" w:rsidRDefault="007F4430">
      <w:pPr>
        <w:jc w:val="center"/>
        <w:rPr>
          <w:rFonts w:ascii="Helvetica" w:hAnsi="Helvetica"/>
        </w:rPr>
      </w:pPr>
      <w:r>
        <w:rPr>
          <w:rFonts w:ascii="Helvetica" w:hAnsi="Helvetica"/>
        </w:rPr>
        <w:t>then 4</w:t>
      </w:r>
      <w:r>
        <w:rPr>
          <w:rFonts w:ascii="Helvetica" w:hAnsi="Helvetica"/>
        </w:rPr>
        <w:sym w:font="Symbol" w:char="F0B0"/>
      </w:r>
      <w:r>
        <w:rPr>
          <w:rFonts w:ascii="Helvetica" w:hAnsi="Helvetica"/>
        </w:rPr>
        <w:t>C final holding temp</w:t>
      </w:r>
    </w:p>
    <w:p w:rsidR="00000000" w:rsidRDefault="007F4430">
      <w:pPr>
        <w:jc w:val="both"/>
        <w:rPr>
          <w:rFonts w:ascii="Helvetica" w:hAnsi="Helvetica"/>
        </w:rPr>
      </w:pPr>
    </w:p>
    <w:p w:rsidR="00000000" w:rsidRDefault="007F4430">
      <w:pPr>
        <w:jc w:val="both"/>
        <w:rPr>
          <w:rFonts w:ascii="Helvetica" w:hAnsi="Helvetica"/>
          <w:b/>
          <w:sz w:val="32"/>
        </w:rPr>
      </w:pPr>
      <w:r>
        <w:rPr>
          <w:rFonts w:ascii="Helvetica" w:hAnsi="Helvetica"/>
        </w:rPr>
        <w:tab/>
        <w:t>The amplification process takes 3-4 hours</w:t>
      </w:r>
      <w:r>
        <w:rPr>
          <w:rFonts w:ascii="Helvetica" w:hAnsi="Helvetica"/>
        </w:rPr>
        <w:t xml:space="preserve">. </w:t>
      </w:r>
    </w:p>
    <w:p w:rsidR="00000000" w:rsidRDefault="007F4430">
      <w:pPr>
        <w:jc w:val="both"/>
        <w:rPr>
          <w:rFonts w:ascii="Helvetica" w:hAnsi="Helvetica"/>
          <w:b/>
          <w:sz w:val="32"/>
        </w:rPr>
      </w:pPr>
    </w:p>
    <w:p w:rsidR="00000000" w:rsidRDefault="007F4430">
      <w:pPr>
        <w:jc w:val="both"/>
        <w:rPr>
          <w:rFonts w:ascii="Helvetica" w:hAnsi="Helvetica"/>
          <w:b/>
          <w:sz w:val="32"/>
        </w:rPr>
      </w:pPr>
    </w:p>
    <w:p w:rsidR="00000000" w:rsidRDefault="007F4430">
      <w:pPr>
        <w:jc w:val="both"/>
        <w:rPr>
          <w:rFonts w:ascii="Helvetica" w:hAnsi="Helvetica"/>
          <w:b/>
          <w:sz w:val="32"/>
        </w:rPr>
      </w:pPr>
    </w:p>
    <w:p w:rsidR="00000000" w:rsidRDefault="007F4430">
      <w:pPr>
        <w:pStyle w:val="Heading1"/>
      </w:pPr>
      <w:r>
        <w:t>GEL ELECTROPHORESIS</w:t>
      </w:r>
    </w:p>
    <w:p w:rsidR="00000000" w:rsidRDefault="007F4430">
      <w:pPr>
        <w:rPr>
          <w:rFonts w:ascii="Helvetica" w:hAnsi="Helvetica"/>
          <w:b/>
          <w:sz w:val="28"/>
        </w:rPr>
      </w:pPr>
    </w:p>
    <w:p w:rsidR="00000000" w:rsidRDefault="007F4430">
      <w:pPr>
        <w:jc w:val="both"/>
        <w:rPr>
          <w:rFonts w:ascii="Helvetica" w:hAnsi="Helvetica"/>
          <w:b/>
          <w:sz w:val="28"/>
          <w:u w:val="single"/>
        </w:rPr>
      </w:pPr>
    </w:p>
    <w:p w:rsidR="00000000" w:rsidRDefault="007F4430">
      <w:pPr>
        <w:jc w:val="both"/>
        <w:rPr>
          <w:rFonts w:ascii="Helvetica" w:hAnsi="Helvetica"/>
          <w:b/>
          <w:sz w:val="28"/>
          <w:u w:val="single"/>
        </w:rPr>
      </w:pPr>
      <w:r>
        <w:rPr>
          <w:rFonts w:ascii="Helvetica" w:hAnsi="Helvetica"/>
          <w:b/>
          <w:sz w:val="28"/>
          <w:u w:val="single"/>
        </w:rPr>
        <w:t>Introduction:</w:t>
      </w:r>
    </w:p>
    <w:p w:rsidR="00000000" w:rsidRDefault="007F4430">
      <w:pPr>
        <w:jc w:val="both"/>
        <w:rPr>
          <w:rFonts w:ascii="Helvetica" w:hAnsi="Helvetica"/>
        </w:rPr>
      </w:pPr>
    </w:p>
    <w:p w:rsidR="00000000" w:rsidRDefault="007F4430">
      <w:pPr>
        <w:ind w:firstLine="720"/>
        <w:jc w:val="both"/>
        <w:rPr>
          <w:rFonts w:ascii="Helvetica" w:hAnsi="Helvetica"/>
        </w:rPr>
      </w:pPr>
      <w:r>
        <w:rPr>
          <w:rFonts w:ascii="Helvetica" w:hAnsi="Helvetica"/>
        </w:rPr>
        <w:t>The size of a DNA fragment can be estimated by gel electrophoresis.  This technique separates fragments by charge, size (molecular weight) and shape.  First, an agarose gel is made with slots (wells) in it.  The D</w:t>
      </w:r>
      <w:r>
        <w:rPr>
          <w:rFonts w:ascii="Helvetica" w:hAnsi="Helvetica"/>
        </w:rPr>
        <w:t>NA sample is dispensed in the well, a buffer solution is placed in the apparatus, and an electric current is run through the gel.   DNA molecules are negatively charged due to the phosphates in its backbone, and when placed in an electric field starting at</w:t>
      </w:r>
      <w:r>
        <w:rPr>
          <w:rFonts w:ascii="Helvetica" w:hAnsi="Helvetica"/>
        </w:rPr>
        <w:t xml:space="preserve"> the negative (black) electrode, it will migrate towards the positive (red) electrode.  The gel is a complex molecular network containing narrow passages.  Smaller DNA molecules pass through more easily (less friction) and migrate faster through the gel th</w:t>
      </w:r>
      <w:r>
        <w:rPr>
          <w:rFonts w:ascii="Helvetica" w:hAnsi="Helvetica"/>
        </w:rPr>
        <w:t xml:space="preserve">an larger size fragments.   Linear molecules also migrate faster through a gel, compared to globular  forms.   </w:t>
      </w:r>
    </w:p>
    <w:p w:rsidR="00000000" w:rsidRDefault="007F4430">
      <w:pPr>
        <w:jc w:val="both"/>
        <w:rPr>
          <w:rFonts w:ascii="Helvetica" w:hAnsi="Helvetica"/>
        </w:rPr>
      </w:pPr>
    </w:p>
    <w:p w:rsidR="00000000" w:rsidRDefault="007F4430">
      <w:pPr>
        <w:jc w:val="both"/>
        <w:rPr>
          <w:rFonts w:ascii="Helvetica" w:hAnsi="Helvetica"/>
        </w:rPr>
      </w:pPr>
      <w:r>
        <w:rPr>
          <w:rFonts w:ascii="Helvetica" w:hAnsi="Helvetica"/>
        </w:rPr>
        <w:tab/>
        <w:t>Since the DNA fragments generated in this experiment are all negatively charged and linear in shape, the only variable to observe during elect</w:t>
      </w:r>
      <w:r>
        <w:rPr>
          <w:rFonts w:ascii="Helvetica" w:hAnsi="Helvetica"/>
        </w:rPr>
        <w:t xml:space="preserve">rophoresis is size.  To determine the size of a molecule, a standard or positive control is run concurrently in the gel.  The standard consists of fragments of DNA of known </w:t>
      </w:r>
      <w:r>
        <w:rPr>
          <w:rFonts w:ascii="Helvetica" w:hAnsi="Helvetica"/>
        </w:rPr>
        <w:lastRenderedPageBreak/>
        <w:t>size.  A positive control contains the same size fragment (in our case 662 bp) as p</w:t>
      </w:r>
      <w:r>
        <w:rPr>
          <w:rFonts w:ascii="Helvetica" w:hAnsi="Helvetica"/>
        </w:rPr>
        <w:t>otential positive samples.</w:t>
      </w:r>
    </w:p>
    <w:p w:rsidR="00000000" w:rsidRDefault="007F4430">
      <w:pPr>
        <w:jc w:val="both"/>
        <w:rPr>
          <w:rFonts w:ascii="Helvetica" w:hAnsi="Helvetica"/>
        </w:rPr>
      </w:pPr>
    </w:p>
    <w:p w:rsidR="00000000" w:rsidRDefault="007F4430">
      <w:pPr>
        <w:rPr>
          <w:rFonts w:ascii="Helvetica" w:hAnsi="Helvetica"/>
          <w:b/>
          <w:sz w:val="28"/>
        </w:rPr>
      </w:pPr>
      <w:r>
        <w:rPr>
          <w:rFonts w:ascii="Helvetica" w:hAnsi="Helvetica"/>
          <w:b/>
          <w:sz w:val="28"/>
        </w:rPr>
        <w:tab/>
      </w:r>
      <w:r>
        <w:rPr>
          <w:rFonts w:ascii="Helvetica" w:hAnsi="Helvetica"/>
          <w:b/>
          <w:sz w:val="28"/>
        </w:rPr>
        <w:tab/>
      </w:r>
      <w:r>
        <w:rPr>
          <w:rFonts w:ascii="Helvetica" w:hAnsi="Helvetica"/>
          <w:b/>
          <w:sz w:val="28"/>
        </w:rPr>
        <w:tab/>
        <w:t>Gel Electrophoresis</w:t>
      </w:r>
    </w:p>
    <w:p w:rsidR="00000000" w:rsidRDefault="007F4430">
      <w:pPr>
        <w:jc w:val="both"/>
        <w:rPr>
          <w:rFonts w:ascii="Helvetica" w:hAnsi="Helvetica"/>
        </w:rPr>
      </w:pPr>
    </w:p>
    <w:p w:rsidR="00000000" w:rsidRDefault="007F4430">
      <w:pPr>
        <w:jc w:val="both"/>
        <w:rPr>
          <w:rFonts w:ascii="Helvetica" w:hAnsi="Helvetica"/>
        </w:rPr>
      </w:pPr>
      <w:r>
        <w:rPr>
          <w:rFonts w:ascii="Helvetica" w:hAnsi="Helvetica"/>
          <w:noProof/>
        </w:rPr>
        <w:pict>
          <v:shapetype id="_x0000_t202" coordsize="21600,21600" o:spt="202" path="m,l,21600r21600,l21600,xe">
            <v:stroke joinstyle="miter"/>
            <v:path gradientshapeok="t" o:connecttype="rect"/>
          </v:shapetype>
          <v:shape id="_x0000_s1029" type="#_x0000_t202" style="position:absolute;left:0;text-align:left;margin-left:265.05pt;margin-top:135.2pt;width:45pt;height:27pt;z-index:251658240" filled="f" stroked="f">
            <v:textbox>
              <w:txbxContent>
                <w:p w:rsidR="00000000" w:rsidRDefault="007F4430">
                  <w:pPr>
                    <w:rPr>
                      <w:rFonts w:ascii="Helvetica" w:hAnsi="Helvetica"/>
                    </w:rPr>
                  </w:pPr>
                  <w:r>
                    <w:rPr>
                      <w:rFonts w:ascii="Helvetica" w:hAnsi="Helvetica"/>
                    </w:rPr>
                    <w:t>red</w:t>
                  </w:r>
                </w:p>
              </w:txbxContent>
            </v:textbox>
          </v:shape>
        </w:pict>
      </w:r>
      <w:r>
        <w:rPr>
          <w:rFonts w:ascii="Helvetica" w:hAnsi="Helvetica"/>
          <w:noProof/>
        </w:rPr>
        <w:pict>
          <v:shape id="_x0000_s1028" type="#_x0000_t202" style="position:absolute;left:0;text-align:left;margin-left:256.05pt;margin-top:9.2pt;width:45pt;height:27pt;z-index:251657216" filled="f" stroked="f">
            <v:textbox>
              <w:txbxContent>
                <w:p w:rsidR="00000000" w:rsidRDefault="007F4430">
                  <w:pPr>
                    <w:rPr>
                      <w:rFonts w:ascii="Helvetica" w:hAnsi="Helvetica"/>
                    </w:rPr>
                  </w:pPr>
                  <w:r>
                    <w:rPr>
                      <w:rFonts w:ascii="Helvetica" w:hAnsi="Helvetica"/>
                    </w:rPr>
                    <w:t>black</w:t>
                  </w:r>
                </w:p>
              </w:txbxContent>
            </v:textbox>
          </v:shape>
        </w:pict>
      </w:r>
      <w:r>
        <w:rPr>
          <w:rFonts w:ascii="Helvetica" w:hAnsi="Helvetica"/>
        </w:rPr>
        <w:tab/>
      </w:r>
      <w:r w:rsidR="003103D5">
        <w:rPr>
          <w:rFonts w:ascii="Helvetica" w:hAnsi="Helvetica"/>
          <w:noProof/>
          <w:sz w:val="20"/>
        </w:rPr>
        <w:drawing>
          <wp:inline distT="0" distB="0" distL="0" distR="0">
            <wp:extent cx="4448175"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48175" cy="2133600"/>
                    </a:xfrm>
                    <a:prstGeom prst="rect">
                      <a:avLst/>
                    </a:prstGeom>
                    <a:noFill/>
                    <a:ln w="9525">
                      <a:noFill/>
                      <a:miter lim="800000"/>
                      <a:headEnd/>
                      <a:tailEnd/>
                    </a:ln>
                  </pic:spPr>
                </pic:pic>
              </a:graphicData>
            </a:graphic>
          </wp:inline>
        </w:drawing>
      </w:r>
    </w:p>
    <w:p w:rsidR="00000000" w:rsidRDefault="007F4430">
      <w:pPr>
        <w:jc w:val="both"/>
        <w:rPr>
          <w:rFonts w:ascii="Helvetica" w:hAnsi="Helvetica"/>
        </w:rPr>
      </w:pPr>
    </w:p>
    <w:p w:rsidR="00000000" w:rsidRDefault="007F4430">
      <w:pPr>
        <w:jc w:val="both"/>
        <w:rPr>
          <w:rFonts w:ascii="Helvetica" w:hAnsi="Helvetica"/>
        </w:rPr>
      </w:pPr>
      <w:r>
        <w:rPr>
          <w:rFonts w:ascii="Helvetica" w:hAnsi="Helvetica"/>
        </w:rPr>
        <w:tab/>
        <w:t>DNA fragments are viewed under ultra violet light, and a brightly colored band indicates the presence of DNA.  Ethidium bromide (EtBr) is used in the gel to view the DNA. The gel is stained with Et</w:t>
      </w:r>
      <w:r>
        <w:rPr>
          <w:rFonts w:ascii="Helvetica" w:hAnsi="Helvetica"/>
        </w:rPr>
        <w:t>Br after the electrophoresis run, or is placed in the gel prior to gel solidification.</w:t>
      </w:r>
      <w:r>
        <w:rPr>
          <w:rFonts w:ascii="Helvetica" w:hAnsi="Helvetica"/>
          <w:b/>
          <w:sz w:val="32"/>
        </w:rPr>
        <w:t xml:space="preserve">  </w:t>
      </w:r>
      <w:r>
        <w:rPr>
          <w:rFonts w:ascii="Helvetica" w:hAnsi="Helvetica"/>
        </w:rPr>
        <w:t>EtBr is an intercalating agent that fits into the middle of the DNA molecule, causing it to bulge.  UV light fluoresces the bulging areas of the DNA, which gives it a b</w:t>
      </w:r>
      <w:r>
        <w:rPr>
          <w:rFonts w:ascii="Helvetica" w:hAnsi="Helvetica"/>
        </w:rPr>
        <w:t>right appearance.</w:t>
      </w:r>
    </w:p>
    <w:p w:rsidR="00000000" w:rsidRDefault="007F4430">
      <w:pPr>
        <w:jc w:val="both"/>
        <w:rPr>
          <w:rFonts w:ascii="Helvetica" w:hAnsi="Helvetica"/>
        </w:rPr>
      </w:pPr>
      <w:r>
        <w:rPr>
          <w:rFonts w:ascii="Helvetica" w:hAnsi="Helvetica"/>
        </w:rPr>
        <w:tab/>
      </w:r>
    </w:p>
    <w:p w:rsidR="00000000" w:rsidRDefault="007F4430">
      <w:pPr>
        <w:ind w:firstLine="720"/>
        <w:jc w:val="both"/>
        <w:rPr>
          <w:rFonts w:ascii="Helvetica" w:hAnsi="Helvetica"/>
          <w:b/>
        </w:rPr>
      </w:pPr>
      <w:r>
        <w:rPr>
          <w:rFonts w:ascii="Helvetica" w:hAnsi="Helvetica"/>
          <w:b/>
        </w:rPr>
        <w:t>EtBr is a mutagen and possible carcinogen.  Therefore, it is extremely important that you only handle the compound with gloves.  If EtBr is accidentally spilled, immediately ask for assistance to clean it up.</w:t>
      </w:r>
    </w:p>
    <w:p w:rsidR="00000000" w:rsidRDefault="007F4430">
      <w:pPr>
        <w:jc w:val="both"/>
        <w:rPr>
          <w:rFonts w:ascii="Helvetica" w:hAnsi="Helvetica"/>
          <w:b/>
        </w:rPr>
      </w:pPr>
      <w:r>
        <w:rPr>
          <w:rFonts w:ascii="Helvetica" w:hAnsi="Helvetica"/>
          <w:b/>
        </w:rPr>
        <w:tab/>
      </w:r>
    </w:p>
    <w:p w:rsidR="00000000" w:rsidRDefault="007F4430">
      <w:pPr>
        <w:rPr>
          <w:rFonts w:ascii="Helvetica" w:hAnsi="Helvetica"/>
          <w:b/>
          <w:u w:val="single"/>
        </w:rPr>
      </w:pPr>
      <w:r>
        <w:rPr>
          <w:rFonts w:ascii="Helvetica" w:hAnsi="Helvetica"/>
          <w:b/>
          <w:sz w:val="28"/>
          <w:u w:val="single"/>
        </w:rPr>
        <w:t>Materials</w:t>
      </w:r>
      <w:r>
        <w:rPr>
          <w:rFonts w:ascii="Helvetica" w:hAnsi="Helvetica"/>
          <w:b/>
          <w:u w:val="single"/>
        </w:rPr>
        <w:t>:</w:t>
      </w:r>
    </w:p>
    <w:p w:rsidR="00000000" w:rsidRDefault="007F4430">
      <w:pPr>
        <w:jc w:val="both"/>
        <w:rPr>
          <w:rFonts w:ascii="Helvetica" w:hAnsi="Helvetica"/>
        </w:rPr>
      </w:pPr>
    </w:p>
    <w:p w:rsidR="00000000" w:rsidRDefault="007F4430">
      <w:pPr>
        <w:rPr>
          <w:rFonts w:ascii="Helvetica" w:hAnsi="Helvetica"/>
        </w:rPr>
      </w:pPr>
      <w:r>
        <w:rPr>
          <w:rFonts w:ascii="Helvetica" w:hAnsi="Helvetica"/>
        </w:rPr>
        <w:t>micropipettor</w:t>
      </w:r>
      <w:r>
        <w:rPr>
          <w:rFonts w:ascii="Helvetica" w:hAnsi="Helvetica"/>
        </w:rPr>
        <w:t>s</w:t>
      </w:r>
      <w:r>
        <w:rPr>
          <w:rFonts w:ascii="Helvetica" w:hAnsi="Helvetica"/>
        </w:rPr>
        <w:tab/>
      </w:r>
      <w:r>
        <w:rPr>
          <w:rFonts w:ascii="Helvetica" w:hAnsi="Helvetica"/>
        </w:rPr>
        <w:tab/>
        <w:t>vortexer</w:t>
      </w:r>
      <w:r>
        <w:rPr>
          <w:rFonts w:ascii="Helvetica" w:hAnsi="Helvetica"/>
        </w:rPr>
        <w:tab/>
      </w:r>
      <w:r>
        <w:rPr>
          <w:rFonts w:ascii="Helvetica" w:hAnsi="Helvetica"/>
        </w:rPr>
        <w:tab/>
      </w:r>
      <w:r>
        <w:rPr>
          <w:rFonts w:ascii="Helvetica" w:hAnsi="Helvetica"/>
        </w:rPr>
        <w:tab/>
        <w:t>microwave</w:t>
      </w:r>
    </w:p>
    <w:p w:rsidR="00000000" w:rsidRDefault="007F4430">
      <w:pPr>
        <w:rPr>
          <w:rFonts w:ascii="Helvetica" w:hAnsi="Helvetica"/>
        </w:rPr>
      </w:pPr>
      <w:r>
        <w:rPr>
          <w:rFonts w:ascii="Helvetica" w:hAnsi="Helvetica"/>
        </w:rPr>
        <w:t>pipette tips</w:t>
      </w:r>
      <w:r>
        <w:rPr>
          <w:rFonts w:ascii="Helvetica" w:hAnsi="Helvetica"/>
        </w:rPr>
        <w:tab/>
        <w:t xml:space="preserve">       </w:t>
      </w:r>
      <w:r>
        <w:rPr>
          <w:rFonts w:ascii="Helvetica" w:hAnsi="Helvetica"/>
        </w:rPr>
        <w:tab/>
      </w:r>
      <w:r>
        <w:rPr>
          <w:rFonts w:ascii="Helvetica" w:hAnsi="Helvetica"/>
        </w:rPr>
        <w:tab/>
        <w:t>gloves (3 sizes)</w:t>
      </w:r>
      <w:r>
        <w:rPr>
          <w:rFonts w:ascii="Helvetica" w:hAnsi="Helvetica"/>
        </w:rPr>
        <w:tab/>
      </w:r>
      <w:r>
        <w:rPr>
          <w:rFonts w:ascii="Helvetica" w:hAnsi="Helvetica"/>
        </w:rPr>
        <w:tab/>
        <w:t>rubber hothands</w:t>
      </w:r>
    </w:p>
    <w:p w:rsidR="00000000" w:rsidRDefault="007F4430">
      <w:pPr>
        <w:rPr>
          <w:rFonts w:ascii="Helvetica" w:hAnsi="Helvetica"/>
        </w:rPr>
      </w:pPr>
      <w:r>
        <w:rPr>
          <w:rFonts w:ascii="Helvetica" w:hAnsi="Helvetica"/>
        </w:rPr>
        <w:t>waste beaker</w:t>
      </w:r>
      <w:r>
        <w:rPr>
          <w:rFonts w:ascii="Helvetica" w:hAnsi="Helvetica"/>
        </w:rPr>
        <w:tab/>
      </w:r>
      <w:r>
        <w:rPr>
          <w:rFonts w:ascii="Helvetica" w:hAnsi="Helvetica"/>
        </w:rPr>
        <w:tab/>
      </w:r>
      <w:r>
        <w:rPr>
          <w:rFonts w:ascii="Helvetica" w:hAnsi="Helvetica"/>
        </w:rPr>
        <w:tab/>
        <w:t>microfuge</w:t>
      </w:r>
      <w:r>
        <w:rPr>
          <w:rFonts w:ascii="Helvetica" w:hAnsi="Helvetica"/>
        </w:rPr>
        <w:tab/>
      </w:r>
      <w:r>
        <w:rPr>
          <w:rFonts w:ascii="Helvetica" w:hAnsi="Helvetica"/>
        </w:rPr>
        <w:tab/>
      </w:r>
      <w:r>
        <w:rPr>
          <w:rFonts w:ascii="Helvetica" w:hAnsi="Helvetica"/>
        </w:rPr>
        <w:tab/>
        <w:t>weigh balance</w:t>
      </w:r>
    </w:p>
    <w:p w:rsidR="00000000" w:rsidRDefault="007F4430">
      <w:pPr>
        <w:rPr>
          <w:rFonts w:ascii="Helvetica" w:hAnsi="Helvetica"/>
        </w:rPr>
      </w:pPr>
      <w:r>
        <w:rPr>
          <w:rFonts w:ascii="Helvetica" w:hAnsi="Helvetica"/>
        </w:rPr>
        <w:t>microtube  rack</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agarose</w:t>
      </w:r>
      <w:r>
        <w:rPr>
          <w:rFonts w:ascii="Helvetica" w:hAnsi="Helvetica"/>
        </w:rPr>
        <w:tab/>
      </w:r>
    </w:p>
    <w:p w:rsidR="00000000" w:rsidRDefault="007F4430">
      <w:pPr>
        <w:rPr>
          <w:rFonts w:ascii="Helvetica" w:hAnsi="Helvetica"/>
        </w:rPr>
      </w:pPr>
      <w:r>
        <w:rPr>
          <w:rFonts w:ascii="Helvetica" w:hAnsi="Helvetica"/>
        </w:rPr>
        <w:t>loading dye</w:t>
      </w:r>
      <w:r>
        <w:rPr>
          <w:rFonts w:ascii="Helvetica" w:hAnsi="Helvetica"/>
        </w:rPr>
        <w:tab/>
      </w:r>
      <w:r>
        <w:rPr>
          <w:rFonts w:ascii="Helvetica" w:hAnsi="Helvetica"/>
        </w:rPr>
        <w:tab/>
      </w:r>
      <w:r>
        <w:rPr>
          <w:rFonts w:ascii="Helvetica" w:hAnsi="Helvetica"/>
        </w:rPr>
        <w:tab/>
        <w:t>chloroform</w:t>
      </w:r>
      <w:r>
        <w:rPr>
          <w:rFonts w:ascii="Helvetica" w:hAnsi="Helvetica"/>
        </w:rPr>
        <w:tab/>
      </w:r>
      <w:r>
        <w:rPr>
          <w:rFonts w:ascii="Helvetica" w:hAnsi="Helvetica"/>
        </w:rPr>
        <w:tab/>
      </w:r>
      <w:r>
        <w:rPr>
          <w:rFonts w:ascii="Helvetica" w:hAnsi="Helvetica"/>
        </w:rPr>
        <w:tab/>
        <w:t xml:space="preserve">TAE buffer </w:t>
      </w:r>
    </w:p>
    <w:p w:rsidR="00000000" w:rsidRDefault="007F4430">
      <w:pPr>
        <w:rPr>
          <w:rFonts w:ascii="Helvetica" w:hAnsi="Helvetica"/>
        </w:rPr>
      </w:pPr>
      <w:r>
        <w:rPr>
          <w:rFonts w:ascii="Helvetica" w:hAnsi="Helvetica"/>
        </w:rPr>
        <w:t>125 ml bottle</w:t>
      </w:r>
      <w:r>
        <w:rPr>
          <w:rFonts w:ascii="Helvetica" w:hAnsi="Helvetica"/>
        </w:rPr>
        <w:tab/>
        <w:t>/ funnel</w:t>
      </w:r>
      <w:r>
        <w:rPr>
          <w:rFonts w:ascii="Helvetica" w:hAnsi="Helvetica"/>
        </w:rPr>
        <w:tab/>
        <w:t>power supply</w:t>
      </w:r>
      <w:r>
        <w:rPr>
          <w:rFonts w:ascii="Helvetica" w:hAnsi="Helvetica"/>
        </w:rPr>
        <w:tab/>
      </w:r>
      <w:r>
        <w:rPr>
          <w:rFonts w:ascii="Helvetica" w:hAnsi="Helvetica"/>
        </w:rPr>
        <w:tab/>
        <w:t>electrophoresis equip.</w:t>
      </w:r>
    </w:p>
    <w:p w:rsidR="00000000" w:rsidRDefault="007F4430">
      <w:pPr>
        <w:rPr>
          <w:rFonts w:ascii="Helvetica" w:hAnsi="Helvetica"/>
          <w:b/>
          <w:sz w:val="28"/>
          <w:u w:val="single"/>
        </w:rPr>
      </w:pPr>
    </w:p>
    <w:p w:rsidR="00000000" w:rsidRDefault="007F4430">
      <w:pPr>
        <w:rPr>
          <w:rFonts w:ascii="Helvetica" w:hAnsi="Helvetica"/>
          <w:b/>
          <w:u w:val="single"/>
        </w:rPr>
      </w:pPr>
      <w:r>
        <w:rPr>
          <w:rFonts w:ascii="Helvetica" w:hAnsi="Helvetica"/>
          <w:b/>
          <w:sz w:val="28"/>
          <w:u w:val="single"/>
        </w:rPr>
        <w:t>Proce</w:t>
      </w:r>
      <w:r>
        <w:rPr>
          <w:rFonts w:ascii="Helvetica" w:hAnsi="Helvetica"/>
          <w:b/>
          <w:sz w:val="28"/>
          <w:u w:val="single"/>
        </w:rPr>
        <w:t>dure</w:t>
      </w:r>
      <w:r>
        <w:rPr>
          <w:rFonts w:ascii="Helvetica" w:hAnsi="Helvetica"/>
          <w:b/>
          <w:u w:val="single"/>
        </w:rPr>
        <w:t>:</w:t>
      </w:r>
    </w:p>
    <w:p w:rsidR="00000000" w:rsidRDefault="007F4430">
      <w:pPr>
        <w:rPr>
          <w:rFonts w:ascii="Helvetica" w:hAnsi="Helvetica"/>
          <w:b/>
          <w:u w:val="single"/>
        </w:rPr>
      </w:pPr>
    </w:p>
    <w:p w:rsidR="00000000" w:rsidRDefault="007F4430">
      <w:pPr>
        <w:spacing w:line="360" w:lineRule="auto"/>
        <w:jc w:val="both"/>
        <w:rPr>
          <w:rFonts w:ascii="Helvetica" w:hAnsi="Helvetica"/>
          <w:b/>
        </w:rPr>
      </w:pPr>
      <w:r>
        <w:rPr>
          <w:rFonts w:ascii="Helvetica" w:hAnsi="Helvetica"/>
        </w:rPr>
        <w:tab/>
      </w:r>
      <w:r>
        <w:rPr>
          <w:rFonts w:ascii="Helvetica" w:hAnsi="Helvetica"/>
        </w:rPr>
        <w:tab/>
      </w:r>
      <w:r>
        <w:rPr>
          <w:rFonts w:ascii="Helvetica" w:hAnsi="Helvetica"/>
          <w:b/>
        </w:rPr>
        <w:t xml:space="preserve">I) </w:t>
      </w:r>
      <w:r>
        <w:rPr>
          <w:rFonts w:ascii="Helvetica" w:hAnsi="Helvetica"/>
          <w:b/>
        </w:rPr>
        <w:tab/>
        <w:t xml:space="preserve">Prepare a 1% agarose gel </w:t>
      </w:r>
    </w:p>
    <w:p w:rsidR="00000000" w:rsidRDefault="007F4430">
      <w:pPr>
        <w:spacing w:line="360" w:lineRule="auto"/>
        <w:jc w:val="both"/>
        <w:rPr>
          <w:rFonts w:ascii="Helvetica" w:hAnsi="Helvetica"/>
          <w:b/>
        </w:rPr>
      </w:pPr>
      <w:r>
        <w:rPr>
          <w:rFonts w:ascii="Helvetica" w:hAnsi="Helvetica"/>
          <w:b/>
        </w:rPr>
        <w:tab/>
      </w:r>
      <w:r>
        <w:rPr>
          <w:rFonts w:ascii="Helvetica" w:hAnsi="Helvetica"/>
          <w:b/>
        </w:rPr>
        <w:tab/>
        <w:t xml:space="preserve">II) </w:t>
      </w:r>
      <w:r>
        <w:rPr>
          <w:rFonts w:ascii="Helvetica" w:hAnsi="Helvetica"/>
          <w:b/>
        </w:rPr>
        <w:tab/>
        <w:t xml:space="preserve">Prepare the gel for loading  </w:t>
      </w:r>
    </w:p>
    <w:p w:rsidR="00000000" w:rsidRDefault="007F4430">
      <w:pPr>
        <w:spacing w:line="360" w:lineRule="auto"/>
        <w:jc w:val="both"/>
        <w:rPr>
          <w:rFonts w:ascii="Helvetica" w:hAnsi="Helvetica"/>
          <w:b/>
        </w:rPr>
      </w:pPr>
      <w:r>
        <w:rPr>
          <w:rFonts w:ascii="Helvetica" w:hAnsi="Helvetica"/>
          <w:b/>
        </w:rPr>
        <w:tab/>
      </w:r>
      <w:r>
        <w:rPr>
          <w:rFonts w:ascii="Helvetica" w:hAnsi="Helvetica"/>
          <w:b/>
        </w:rPr>
        <w:tab/>
        <w:t xml:space="preserve">III) </w:t>
      </w:r>
      <w:r>
        <w:rPr>
          <w:rFonts w:ascii="Helvetica" w:hAnsi="Helvetica"/>
          <w:b/>
        </w:rPr>
        <w:tab/>
        <w:t xml:space="preserve">Prepare the samples for loading </w:t>
      </w:r>
    </w:p>
    <w:p w:rsidR="00000000" w:rsidRDefault="007F4430">
      <w:pPr>
        <w:spacing w:line="360" w:lineRule="auto"/>
        <w:jc w:val="both"/>
        <w:rPr>
          <w:rFonts w:ascii="Helvetica" w:hAnsi="Helvetica"/>
          <w:b/>
        </w:rPr>
      </w:pPr>
      <w:r>
        <w:rPr>
          <w:rFonts w:ascii="Helvetica" w:hAnsi="Helvetica"/>
          <w:b/>
        </w:rPr>
        <w:tab/>
      </w:r>
      <w:r>
        <w:rPr>
          <w:rFonts w:ascii="Helvetica" w:hAnsi="Helvetica"/>
          <w:b/>
        </w:rPr>
        <w:tab/>
        <w:t xml:space="preserve">IV)  </w:t>
      </w:r>
      <w:r>
        <w:rPr>
          <w:rFonts w:ascii="Helvetica" w:hAnsi="Helvetica"/>
          <w:b/>
        </w:rPr>
        <w:tab/>
        <w:t xml:space="preserve">Perform gel electrophoresis  </w:t>
      </w:r>
    </w:p>
    <w:p w:rsidR="00000000" w:rsidRDefault="007F4430">
      <w:pPr>
        <w:jc w:val="both"/>
        <w:rPr>
          <w:rFonts w:ascii="Helvetica" w:hAnsi="Helvetica"/>
          <w:b/>
        </w:rPr>
      </w:pPr>
      <w:r>
        <w:rPr>
          <w:rFonts w:ascii="Helvetica" w:hAnsi="Helvetica"/>
          <w:b/>
        </w:rPr>
        <w:lastRenderedPageBreak/>
        <w:tab/>
      </w:r>
      <w:r>
        <w:rPr>
          <w:rFonts w:ascii="Helvetica" w:hAnsi="Helvetica"/>
          <w:b/>
        </w:rPr>
        <w:tab/>
        <w:t xml:space="preserve">V) </w:t>
      </w:r>
      <w:r>
        <w:rPr>
          <w:rFonts w:ascii="Helvetica" w:hAnsi="Helvetica"/>
          <w:b/>
        </w:rPr>
        <w:tab/>
        <w:t xml:space="preserve">View PCR products under ultraviolet light </w:t>
      </w:r>
    </w:p>
    <w:p w:rsidR="00000000" w:rsidRDefault="007F4430">
      <w:pPr>
        <w:rPr>
          <w:rFonts w:ascii="Helvetica" w:hAnsi="Helvetica"/>
          <w:b/>
        </w:rPr>
      </w:pPr>
    </w:p>
    <w:p w:rsidR="00000000" w:rsidRDefault="007F4430">
      <w:pPr>
        <w:rPr>
          <w:rFonts w:ascii="Helvetica" w:hAnsi="Helvetica"/>
          <w:b/>
        </w:rPr>
      </w:pPr>
    </w:p>
    <w:p w:rsidR="00000000" w:rsidRDefault="007F4430">
      <w:pPr>
        <w:rPr>
          <w:rFonts w:ascii="Helvetica" w:hAnsi="Helvetica"/>
        </w:rPr>
      </w:pPr>
      <w:r>
        <w:rPr>
          <w:rFonts w:ascii="Helvetica" w:hAnsi="Helvetica"/>
          <w:b/>
        </w:rPr>
        <w:t xml:space="preserve">I. </w:t>
      </w:r>
      <w:r>
        <w:rPr>
          <w:rFonts w:ascii="Helvetica" w:hAnsi="Helvetica"/>
          <w:b/>
          <w:u w:val="single"/>
        </w:rPr>
        <w:t>Prepare 1% Agarose Gel:</w:t>
      </w:r>
      <w:r>
        <w:rPr>
          <w:rFonts w:ascii="Helvetica" w:hAnsi="Helvetica"/>
        </w:rPr>
        <w:t xml:space="preserve">  (with gloves)  </w:t>
      </w:r>
    </w:p>
    <w:p w:rsidR="00000000" w:rsidRDefault="007F4430">
      <w:pPr>
        <w:rPr>
          <w:rFonts w:ascii="Helvetica" w:hAnsi="Helvetica"/>
          <w:b/>
        </w:rPr>
      </w:pPr>
    </w:p>
    <w:p w:rsidR="00000000" w:rsidRDefault="007F4430">
      <w:pPr>
        <w:rPr>
          <w:rFonts w:ascii="Helvetica" w:hAnsi="Helvetica"/>
        </w:rPr>
      </w:pPr>
    </w:p>
    <w:p w:rsidR="00000000" w:rsidRDefault="007F4430">
      <w:pPr>
        <w:jc w:val="both"/>
        <w:rPr>
          <w:rFonts w:ascii="Helvetica" w:hAnsi="Helvetica"/>
        </w:rPr>
      </w:pPr>
      <w:r>
        <w:rPr>
          <w:rFonts w:ascii="Helvetica" w:hAnsi="Helvetica"/>
        </w:rPr>
        <w:t xml:space="preserve">1)  </w:t>
      </w:r>
      <w:r>
        <w:rPr>
          <w:rFonts w:ascii="Helvetica" w:hAnsi="Helvetica"/>
        </w:rPr>
        <w:tab/>
        <w:t xml:space="preserve">Place the funnel in a 125 ml bottle and place on the balance.  Press </w:t>
      </w:r>
      <w:r>
        <w:rPr>
          <w:rFonts w:ascii="Helvetica" w:hAnsi="Helvetica"/>
          <w:b/>
        </w:rPr>
        <w:t>tare</w:t>
      </w:r>
      <w:r>
        <w:rPr>
          <w:rFonts w:ascii="Helvetica" w:hAnsi="Helvetica"/>
        </w:rPr>
        <w:t>.</w:t>
      </w:r>
    </w:p>
    <w:p w:rsidR="00000000" w:rsidRDefault="007F4430">
      <w:pPr>
        <w:jc w:val="both"/>
        <w:rPr>
          <w:rFonts w:ascii="Helvetica" w:hAnsi="Helvetica"/>
        </w:rPr>
      </w:pPr>
    </w:p>
    <w:p w:rsidR="00000000" w:rsidRDefault="007F4430">
      <w:pPr>
        <w:jc w:val="both"/>
        <w:rPr>
          <w:rFonts w:ascii="Helvetica" w:hAnsi="Helvetica"/>
        </w:rPr>
      </w:pPr>
      <w:r>
        <w:rPr>
          <w:rFonts w:ascii="Helvetica" w:hAnsi="Helvetica"/>
        </w:rPr>
        <w:t xml:space="preserve">2)  </w:t>
      </w:r>
      <w:r>
        <w:rPr>
          <w:rFonts w:ascii="Helvetica" w:hAnsi="Helvetica"/>
        </w:rPr>
        <w:tab/>
        <w:t>Pour 0.5 g of agarose down the funnel.</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3)  </w:t>
      </w:r>
      <w:r>
        <w:rPr>
          <w:rFonts w:ascii="Helvetica" w:hAnsi="Helvetica"/>
        </w:rPr>
        <w:tab/>
        <w:t>Add 50 ml 1X TAE  buffer to the funnel. Try to get all residual agarose from the sides of the funnel into the bottle.  [TAE = Tri</w:t>
      </w:r>
      <w:r>
        <w:rPr>
          <w:rFonts w:ascii="Helvetica" w:hAnsi="Helvetica"/>
        </w:rPr>
        <w:t>s acetate EDTA]</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4)  </w:t>
      </w:r>
      <w:r>
        <w:rPr>
          <w:rFonts w:ascii="Helvetica" w:hAnsi="Helvetica"/>
        </w:rPr>
        <w:tab/>
        <w:t>Close cap and shake to make sure no agarose is stuck to bottom of the bottle.</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5)  </w:t>
      </w:r>
      <w:r>
        <w:rPr>
          <w:rFonts w:ascii="Helvetica" w:hAnsi="Helvetica"/>
        </w:rPr>
        <w:tab/>
        <w:t xml:space="preserve">Loosen cap and microwave for </w:t>
      </w:r>
      <w:r>
        <w:rPr>
          <w:rFonts w:ascii="Helvetica" w:hAnsi="Helvetica"/>
          <w:b/>
        </w:rPr>
        <w:t>1 min</w:t>
      </w:r>
      <w:r>
        <w:rPr>
          <w:rFonts w:ascii="Helvetica" w:hAnsi="Helvetica"/>
        </w:rPr>
        <w:t xml:space="preserve"> only.  If solution starts to boil, stop the microwave immediately to avoid spillage.  Clean microwave tray if this </w:t>
      </w:r>
      <w:r>
        <w:rPr>
          <w:rFonts w:ascii="Helvetica" w:hAnsi="Helvetica"/>
        </w:rPr>
        <w:t>occurs.</w:t>
      </w:r>
    </w:p>
    <w:p w:rsidR="00000000" w:rsidRDefault="007F4430">
      <w:pPr>
        <w:jc w:val="both"/>
        <w:rPr>
          <w:rFonts w:ascii="Helvetica" w:hAnsi="Helvetica"/>
        </w:rPr>
      </w:pPr>
    </w:p>
    <w:p w:rsidR="00000000" w:rsidRDefault="007F4430">
      <w:pPr>
        <w:jc w:val="both"/>
        <w:rPr>
          <w:rFonts w:ascii="Helvetica" w:hAnsi="Helvetica"/>
        </w:rPr>
      </w:pPr>
      <w:r>
        <w:rPr>
          <w:rFonts w:ascii="Helvetica" w:hAnsi="Helvetica"/>
        </w:rPr>
        <w:t xml:space="preserve">6)  </w:t>
      </w:r>
      <w:r>
        <w:rPr>
          <w:rFonts w:ascii="Helvetica" w:hAnsi="Helvetica"/>
        </w:rPr>
        <w:tab/>
        <w:t>Swirl gently using a hothand and microwave for 10 seconds more.</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7)  </w:t>
      </w:r>
      <w:r>
        <w:rPr>
          <w:rFonts w:ascii="Helvetica" w:hAnsi="Helvetica"/>
        </w:rPr>
        <w:tab/>
        <w:t>While waiting for the gel to cool, place the gel mold (that has side gaskets) in the middle of the electrophoresis chamber so that the gaskets are tightly fitted to the sid</w:t>
      </w:r>
      <w:r>
        <w:rPr>
          <w:rFonts w:ascii="Helvetica" w:hAnsi="Helvetica"/>
        </w:rPr>
        <w:t>es to avoid leakage.</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8) </w:t>
      </w:r>
      <w:r>
        <w:rPr>
          <w:rFonts w:ascii="Helvetica" w:hAnsi="Helvetica"/>
        </w:rPr>
        <w:tab/>
        <w:t xml:space="preserve">If the agarose bottle can be held without discomfort, then continue. (Do not wait too long.  Otherwise, the gel will start to solidify).  With gloves, get ethidium bromide from instructor and, using a sterile white tip, add </w:t>
      </w:r>
      <w:r>
        <w:rPr>
          <w:rFonts w:ascii="Helvetica" w:hAnsi="Helvetica"/>
          <w:b/>
        </w:rPr>
        <w:t xml:space="preserve">1 </w:t>
      </w:r>
      <w:r>
        <w:rPr>
          <w:rFonts w:ascii="Helvetica" w:hAnsi="Helvetica"/>
          <w:b/>
        </w:rPr>
        <w:sym w:font="Symbol" w:char="F06D"/>
      </w:r>
      <w:r>
        <w:rPr>
          <w:rFonts w:ascii="Helvetica" w:hAnsi="Helvetica"/>
          <w:b/>
        </w:rPr>
        <w:t>l E</w:t>
      </w:r>
      <w:r>
        <w:rPr>
          <w:rFonts w:ascii="Helvetica" w:hAnsi="Helvetica"/>
          <w:b/>
        </w:rPr>
        <w:t>tBr</w:t>
      </w:r>
      <w:r>
        <w:rPr>
          <w:rFonts w:ascii="Helvetica" w:hAnsi="Helvetica"/>
        </w:rPr>
        <w:t xml:space="preserve"> (be careful).  </w:t>
      </w:r>
    </w:p>
    <w:p w:rsidR="00000000" w:rsidRDefault="007F4430">
      <w:pPr>
        <w:jc w:val="both"/>
        <w:rPr>
          <w:rFonts w:ascii="Helvetica" w:hAnsi="Helvetica"/>
        </w:rPr>
      </w:pPr>
    </w:p>
    <w:p w:rsidR="00000000" w:rsidRDefault="007F4430">
      <w:pPr>
        <w:jc w:val="both"/>
        <w:rPr>
          <w:rFonts w:ascii="Helvetica" w:hAnsi="Helvetica"/>
        </w:rPr>
      </w:pPr>
      <w:r>
        <w:rPr>
          <w:rFonts w:ascii="Helvetica" w:hAnsi="Helvetica"/>
        </w:rPr>
        <w:t xml:space="preserve">9)  </w:t>
      </w:r>
      <w:r>
        <w:rPr>
          <w:rFonts w:ascii="Helvetica" w:hAnsi="Helvetica"/>
        </w:rPr>
        <w:tab/>
        <w:t>Swirl until you do not see the red EtBr.</w:t>
      </w:r>
    </w:p>
    <w:p w:rsidR="00000000" w:rsidRDefault="007F4430">
      <w:pPr>
        <w:jc w:val="both"/>
        <w:rPr>
          <w:rFonts w:ascii="Helvetica" w:hAnsi="Helvetica"/>
        </w:rPr>
      </w:pPr>
    </w:p>
    <w:p w:rsidR="00000000" w:rsidRDefault="007F4430">
      <w:pPr>
        <w:jc w:val="both"/>
        <w:rPr>
          <w:rFonts w:ascii="Helvetica" w:hAnsi="Helvetica"/>
        </w:rPr>
      </w:pPr>
      <w:r>
        <w:rPr>
          <w:rFonts w:ascii="Helvetica" w:hAnsi="Helvetica"/>
        </w:rPr>
        <w:t xml:space="preserve">10) </w:t>
      </w:r>
      <w:r>
        <w:rPr>
          <w:rFonts w:ascii="Helvetica" w:hAnsi="Helvetica"/>
        </w:rPr>
        <w:tab/>
        <w:t>Pour into mold and place 2 rows of combs, on top and in the middle.</w:t>
      </w:r>
    </w:p>
    <w:p w:rsidR="00000000" w:rsidRDefault="007F4430">
      <w:pPr>
        <w:jc w:val="both"/>
        <w:rPr>
          <w:rFonts w:ascii="Helvetica" w:hAnsi="Helvetica"/>
        </w:rPr>
      </w:pPr>
    </w:p>
    <w:p w:rsidR="00000000" w:rsidRDefault="007F4430">
      <w:pPr>
        <w:jc w:val="both"/>
        <w:rPr>
          <w:rFonts w:ascii="Helvetica" w:hAnsi="Helvetica"/>
        </w:rPr>
      </w:pPr>
      <w:r>
        <w:rPr>
          <w:rFonts w:ascii="Helvetica" w:hAnsi="Helvetica"/>
        </w:rPr>
        <w:t xml:space="preserve">11)  </w:t>
      </w:r>
      <w:r>
        <w:rPr>
          <w:rFonts w:ascii="Helvetica" w:hAnsi="Helvetica"/>
        </w:rPr>
        <w:tab/>
        <w:t>Rinse out bottle immediately before the excess agarose solidifies.</w:t>
      </w:r>
    </w:p>
    <w:p w:rsidR="00000000" w:rsidRDefault="007F4430">
      <w:pPr>
        <w:jc w:val="both"/>
        <w:rPr>
          <w:rFonts w:ascii="Helvetica" w:hAnsi="Helvetica"/>
          <w:u w:val="single"/>
        </w:rPr>
      </w:pPr>
    </w:p>
    <w:p w:rsidR="00000000" w:rsidRDefault="007F4430">
      <w:pPr>
        <w:jc w:val="both"/>
        <w:rPr>
          <w:rFonts w:ascii="Helvetica" w:hAnsi="Helvetica"/>
        </w:rPr>
      </w:pPr>
      <w:r>
        <w:rPr>
          <w:rFonts w:ascii="Helvetica" w:hAnsi="Helvetica"/>
          <w:b/>
        </w:rPr>
        <w:t>II.</w:t>
      </w:r>
      <w:r>
        <w:rPr>
          <w:rFonts w:ascii="Helvetica" w:hAnsi="Helvetica"/>
        </w:rPr>
        <w:t xml:space="preserve"> </w:t>
      </w:r>
      <w:r>
        <w:rPr>
          <w:rFonts w:ascii="Helvetica" w:hAnsi="Helvetica"/>
          <w:b/>
          <w:u w:val="single"/>
        </w:rPr>
        <w:t>Prepare Gel for Loading:</w:t>
      </w:r>
      <w:r>
        <w:rPr>
          <w:rFonts w:ascii="Helvetica" w:hAnsi="Helvetica"/>
        </w:rPr>
        <w:t xml:space="preserve"> (with glove</w:t>
      </w:r>
      <w:r>
        <w:rPr>
          <w:rFonts w:ascii="Helvetica" w:hAnsi="Helvetica"/>
        </w:rPr>
        <w:t>s)</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1)  </w:t>
      </w:r>
      <w:r>
        <w:rPr>
          <w:rFonts w:ascii="Helvetica" w:hAnsi="Helvetica"/>
        </w:rPr>
        <w:tab/>
        <w:t>After gel has solidified (takes about 15-20 min), pull gel mold up and out of chamber.</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2)  </w:t>
      </w:r>
      <w:r>
        <w:rPr>
          <w:rFonts w:ascii="Helvetica" w:hAnsi="Helvetica"/>
        </w:rPr>
        <w:tab/>
        <w:t>Place gel into electrophoresis apparatus, with the top row at the end with the black (negative) electrode.</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3)  </w:t>
      </w:r>
      <w:r>
        <w:rPr>
          <w:rFonts w:ascii="Helvetica" w:hAnsi="Helvetica"/>
        </w:rPr>
        <w:tab/>
        <w:t>Add 1X TAE to both sides of the chamber u</w:t>
      </w:r>
      <w:r>
        <w:rPr>
          <w:rFonts w:ascii="Helvetica" w:hAnsi="Helvetica"/>
        </w:rPr>
        <w:t>ntil there is a small amount above the gel (touch top of gel with finger to judge). Do not over pour.</w:t>
      </w:r>
    </w:p>
    <w:p w:rsidR="00000000" w:rsidRDefault="007F4430">
      <w:pPr>
        <w:jc w:val="both"/>
        <w:rPr>
          <w:rFonts w:ascii="Helvetica" w:hAnsi="Helvetica"/>
        </w:rPr>
      </w:pPr>
    </w:p>
    <w:p w:rsidR="00000000" w:rsidRDefault="007F4430">
      <w:pPr>
        <w:ind w:left="720" w:hanging="720"/>
        <w:jc w:val="both"/>
        <w:rPr>
          <w:rFonts w:ascii="Helvetica" w:hAnsi="Helvetica"/>
          <w:u w:val="single"/>
        </w:rPr>
      </w:pPr>
      <w:r>
        <w:rPr>
          <w:rFonts w:ascii="Helvetica" w:hAnsi="Helvetica"/>
        </w:rPr>
        <w:t xml:space="preserve">4)  </w:t>
      </w:r>
      <w:r>
        <w:rPr>
          <w:rFonts w:ascii="Helvetica" w:hAnsi="Helvetica"/>
        </w:rPr>
        <w:tab/>
        <w:t>Take out combs carefully, by lifting straight up.  The buffer on top of the gel helps the combs to slip out without tearing the gel.</w:t>
      </w:r>
    </w:p>
    <w:p w:rsidR="00000000" w:rsidRDefault="007F4430">
      <w:pPr>
        <w:jc w:val="both"/>
        <w:rPr>
          <w:rFonts w:ascii="Helvetica" w:hAnsi="Helvetica"/>
          <w:b/>
        </w:rPr>
      </w:pPr>
    </w:p>
    <w:p w:rsidR="00000000" w:rsidRDefault="007F4430">
      <w:pPr>
        <w:jc w:val="both"/>
        <w:rPr>
          <w:rFonts w:ascii="Helvetica" w:hAnsi="Helvetica"/>
          <w:b/>
        </w:rPr>
      </w:pPr>
    </w:p>
    <w:p w:rsidR="00000000" w:rsidRDefault="007F4430">
      <w:pPr>
        <w:jc w:val="both"/>
        <w:rPr>
          <w:rFonts w:ascii="Helvetica" w:hAnsi="Helvetica"/>
        </w:rPr>
      </w:pPr>
      <w:r>
        <w:rPr>
          <w:rFonts w:ascii="Helvetica" w:hAnsi="Helvetica"/>
          <w:b/>
        </w:rPr>
        <w:t>III.</w:t>
      </w:r>
      <w:r>
        <w:rPr>
          <w:rFonts w:ascii="Helvetica" w:hAnsi="Helvetica"/>
        </w:rPr>
        <w:t xml:space="preserve"> </w:t>
      </w:r>
      <w:r>
        <w:rPr>
          <w:rFonts w:ascii="Helvetica" w:hAnsi="Helvetica"/>
          <w:b/>
          <w:u w:val="single"/>
        </w:rPr>
        <w:t xml:space="preserve">Prepare </w:t>
      </w:r>
      <w:r>
        <w:rPr>
          <w:rFonts w:ascii="Helvetica" w:hAnsi="Helvetica"/>
          <w:b/>
          <w:u w:val="single"/>
        </w:rPr>
        <w:t>Samples to load in Gel:</w:t>
      </w:r>
      <w:r>
        <w:rPr>
          <w:rFonts w:ascii="Helvetica" w:hAnsi="Helvetica"/>
        </w:rPr>
        <w:t xml:space="preserve"> (with gloves)</w:t>
      </w:r>
    </w:p>
    <w:p w:rsidR="00000000" w:rsidRDefault="007F4430">
      <w:pPr>
        <w:jc w:val="both"/>
        <w:rPr>
          <w:rFonts w:ascii="Helvetica" w:hAnsi="Helvetica"/>
        </w:rPr>
      </w:pPr>
    </w:p>
    <w:p w:rsidR="00000000" w:rsidRDefault="007F4430">
      <w:pPr>
        <w:jc w:val="both"/>
        <w:rPr>
          <w:rFonts w:ascii="Helvetica" w:hAnsi="Helvetica"/>
        </w:rPr>
      </w:pPr>
      <w:r>
        <w:rPr>
          <w:rFonts w:ascii="Helvetica" w:hAnsi="Helvetica"/>
        </w:rPr>
        <w:t xml:space="preserve">1)  </w:t>
      </w:r>
      <w:r>
        <w:rPr>
          <w:rFonts w:ascii="Helvetica" w:hAnsi="Helvetica"/>
        </w:rPr>
        <w:tab/>
        <w:t>Spin samples briefly and place tubes in rack.  Open tubes.</w:t>
      </w:r>
    </w:p>
    <w:p w:rsidR="00000000" w:rsidRDefault="007F4430">
      <w:pPr>
        <w:jc w:val="both"/>
        <w:rPr>
          <w:rFonts w:ascii="Helvetica" w:hAnsi="Helvetica"/>
        </w:rPr>
      </w:pPr>
    </w:p>
    <w:p w:rsidR="00000000" w:rsidRDefault="007F4430">
      <w:pPr>
        <w:jc w:val="both"/>
        <w:rPr>
          <w:rFonts w:ascii="Helvetica" w:hAnsi="Helvetica"/>
        </w:rPr>
      </w:pPr>
      <w:r>
        <w:rPr>
          <w:rFonts w:ascii="Helvetica" w:hAnsi="Helvetica"/>
        </w:rPr>
        <w:t xml:space="preserve">2)  </w:t>
      </w:r>
      <w:r>
        <w:rPr>
          <w:rFonts w:ascii="Helvetica" w:hAnsi="Helvetica"/>
        </w:rPr>
        <w:tab/>
        <w:t xml:space="preserve">Using the same white pipette tip, add </w:t>
      </w:r>
      <w:r>
        <w:rPr>
          <w:rFonts w:ascii="Helvetica" w:hAnsi="Helvetica"/>
          <w:b/>
        </w:rPr>
        <w:t xml:space="preserve">4 </w:t>
      </w:r>
      <w:r>
        <w:rPr>
          <w:rFonts w:ascii="Helvetica" w:hAnsi="Helvetica"/>
          <w:b/>
        </w:rPr>
        <w:sym w:font="Symbol" w:char="F06D"/>
      </w:r>
      <w:r>
        <w:rPr>
          <w:rFonts w:ascii="Helvetica" w:hAnsi="Helvetica"/>
          <w:b/>
        </w:rPr>
        <w:t>l loading dye</w:t>
      </w:r>
      <w:r>
        <w:rPr>
          <w:rFonts w:ascii="Helvetica" w:hAnsi="Helvetica"/>
        </w:rPr>
        <w:t xml:space="preserve"> to each cap.</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3)  </w:t>
      </w:r>
      <w:r>
        <w:rPr>
          <w:rFonts w:ascii="Helvetica" w:hAnsi="Helvetica"/>
        </w:rPr>
        <w:tab/>
        <w:t xml:space="preserve">Using the same blue pipette tip, add </w:t>
      </w:r>
      <w:r>
        <w:rPr>
          <w:rFonts w:ascii="Helvetica" w:hAnsi="Helvetica"/>
          <w:b/>
        </w:rPr>
        <w:t xml:space="preserve">250 </w:t>
      </w:r>
      <w:r>
        <w:rPr>
          <w:rFonts w:ascii="Helvetica" w:hAnsi="Helvetica"/>
          <w:b/>
        </w:rPr>
        <w:sym w:font="Symbol" w:char="F06D"/>
      </w:r>
      <w:r>
        <w:rPr>
          <w:rFonts w:ascii="Helvetica" w:hAnsi="Helvetica"/>
          <w:b/>
        </w:rPr>
        <w:t>l chloroform</w:t>
      </w:r>
      <w:r>
        <w:rPr>
          <w:rFonts w:ascii="Helvetica" w:hAnsi="Helvetica"/>
        </w:rPr>
        <w:t xml:space="preserve"> to each tube.  Clo</w:t>
      </w:r>
      <w:r>
        <w:rPr>
          <w:rFonts w:ascii="Helvetica" w:hAnsi="Helvetica"/>
        </w:rPr>
        <w:t>se each cap as soon as you add the chloroform (it vaporizes quickly).</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4)  </w:t>
      </w:r>
      <w:r>
        <w:rPr>
          <w:rFonts w:ascii="Helvetica" w:hAnsi="Helvetica"/>
        </w:rPr>
        <w:tab/>
        <w:t>Pick up 2 tubes at a time, shake quickly up and down, and place in microfuge;  Do the same for all of the tubes.</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5)  </w:t>
      </w:r>
      <w:r>
        <w:rPr>
          <w:rFonts w:ascii="Helvetica" w:hAnsi="Helvetica"/>
        </w:rPr>
        <w:tab/>
        <w:t>Spin briefly.  The chloroform dissolves the oil.  The PCR mix</w:t>
      </w:r>
      <w:r>
        <w:rPr>
          <w:rFonts w:ascii="Helvetica" w:hAnsi="Helvetica"/>
        </w:rPr>
        <w:t xml:space="preserve"> is now the blue bubble floating at the top.</w:t>
      </w:r>
    </w:p>
    <w:p w:rsidR="00000000" w:rsidRDefault="007F4430">
      <w:pPr>
        <w:jc w:val="both"/>
        <w:rPr>
          <w:rFonts w:ascii="Helvetica" w:hAnsi="Helvetica"/>
        </w:rPr>
      </w:pPr>
    </w:p>
    <w:p w:rsidR="00000000" w:rsidRDefault="007F4430">
      <w:pPr>
        <w:ind w:left="720" w:hanging="720"/>
        <w:jc w:val="both"/>
        <w:rPr>
          <w:rFonts w:ascii="Helvetica" w:hAnsi="Helvetica"/>
          <w:sz w:val="40"/>
          <w:u w:val="single"/>
        </w:rPr>
      </w:pPr>
      <w:r>
        <w:rPr>
          <w:rFonts w:ascii="Helvetica" w:hAnsi="Helvetica"/>
        </w:rPr>
        <w:t xml:space="preserve">6)  </w:t>
      </w:r>
      <w:r>
        <w:rPr>
          <w:rFonts w:ascii="Helvetica" w:hAnsi="Helvetica"/>
        </w:rPr>
        <w:tab/>
        <w:t>Load ~</w:t>
      </w:r>
      <w:r>
        <w:rPr>
          <w:rFonts w:ascii="Helvetica" w:hAnsi="Helvetica"/>
          <w:b/>
        </w:rPr>
        <w:t xml:space="preserve">25 </w:t>
      </w:r>
      <w:r>
        <w:rPr>
          <w:rFonts w:ascii="Helvetica" w:hAnsi="Helvetica"/>
          <w:b/>
        </w:rPr>
        <w:sym w:font="Symbol" w:char="F06D"/>
      </w:r>
      <w:r>
        <w:rPr>
          <w:rFonts w:ascii="Helvetica" w:hAnsi="Helvetica"/>
          <w:b/>
        </w:rPr>
        <w:t>l</w:t>
      </w:r>
      <w:r>
        <w:rPr>
          <w:rFonts w:ascii="Helvetica" w:hAnsi="Helvetica"/>
        </w:rPr>
        <w:t xml:space="preserve"> of each sample into each well.  Each group has its own row to load.  Make sure you draw a picture indicating which wells contain which samples.</w:t>
      </w:r>
    </w:p>
    <w:p w:rsidR="00000000" w:rsidRDefault="007F4430">
      <w:pPr>
        <w:jc w:val="both"/>
        <w:rPr>
          <w:rFonts w:ascii="Helvetica" w:hAnsi="Helvetica"/>
          <w:b/>
          <w:u w:val="single"/>
        </w:rPr>
      </w:pPr>
    </w:p>
    <w:p w:rsidR="00000000" w:rsidRDefault="007F4430">
      <w:pPr>
        <w:jc w:val="both"/>
        <w:rPr>
          <w:rFonts w:ascii="Helvetica" w:hAnsi="Helvetica"/>
        </w:rPr>
      </w:pPr>
    </w:p>
    <w:p w:rsidR="00000000" w:rsidRDefault="007F4430">
      <w:pPr>
        <w:jc w:val="both"/>
        <w:rPr>
          <w:rFonts w:ascii="Helvetica" w:hAnsi="Helvetica"/>
          <w:b/>
          <w:u w:val="single"/>
        </w:rPr>
      </w:pPr>
      <w:r>
        <w:rPr>
          <w:rFonts w:ascii="Helvetica" w:hAnsi="Helvetica"/>
          <w:b/>
        </w:rPr>
        <w:t>IV.</w:t>
      </w:r>
      <w:r>
        <w:rPr>
          <w:rFonts w:ascii="Helvetica" w:hAnsi="Helvetica"/>
        </w:rPr>
        <w:t xml:space="preserve"> </w:t>
      </w:r>
      <w:r>
        <w:rPr>
          <w:rFonts w:ascii="Helvetica" w:hAnsi="Helvetica"/>
          <w:b/>
          <w:u w:val="single"/>
        </w:rPr>
        <w:t>Gel Electrophoresis:</w:t>
      </w:r>
    </w:p>
    <w:p w:rsidR="00000000" w:rsidRDefault="007F4430">
      <w:pPr>
        <w:jc w:val="both"/>
        <w:rPr>
          <w:rFonts w:ascii="Helvetica" w:hAnsi="Helvetica"/>
          <w:u w:val="single"/>
        </w:rPr>
      </w:pPr>
    </w:p>
    <w:p w:rsidR="00000000" w:rsidRDefault="007F4430">
      <w:pPr>
        <w:ind w:left="720" w:hanging="720"/>
        <w:jc w:val="both"/>
        <w:rPr>
          <w:rFonts w:ascii="Helvetica" w:hAnsi="Helvetica"/>
        </w:rPr>
      </w:pPr>
      <w:r>
        <w:rPr>
          <w:rFonts w:ascii="Helvetica" w:hAnsi="Helvetica"/>
        </w:rPr>
        <w:t xml:space="preserve">1)  </w:t>
      </w:r>
      <w:r>
        <w:rPr>
          <w:rFonts w:ascii="Helvetica" w:hAnsi="Helvetica"/>
        </w:rPr>
        <w:tab/>
        <w:t>Slide the lid on</w:t>
      </w:r>
      <w:r>
        <w:rPr>
          <w:rFonts w:ascii="Helvetica" w:hAnsi="Helvetica"/>
        </w:rPr>
        <w:t xml:space="preserve"> top.  Make sure you do not spill any buffer.  If you do, then use a kimwipe to dry it up.  You do not want to get electrocuted when it is turned on!</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2)  </w:t>
      </w:r>
      <w:r>
        <w:rPr>
          <w:rFonts w:ascii="Helvetica" w:hAnsi="Helvetica"/>
        </w:rPr>
        <w:tab/>
        <w:t>Place the black electrode into the black hole of the power supply.  Place the red electrode into the</w:t>
      </w:r>
      <w:r>
        <w:rPr>
          <w:rFonts w:ascii="Helvetica" w:hAnsi="Helvetica"/>
        </w:rPr>
        <w:t xml:space="preserve"> red hole.  Turn on power supply.  Set the electric current to 80-100 volts.  Press the </w:t>
      </w:r>
      <w:r>
        <w:rPr>
          <w:rFonts w:ascii="Helvetica" w:hAnsi="Helvetica"/>
          <w:i/>
        </w:rPr>
        <w:t>runner</w:t>
      </w:r>
      <w:r>
        <w:rPr>
          <w:rFonts w:ascii="Helvetica" w:hAnsi="Helvetica"/>
        </w:rPr>
        <w:t xml:space="preserve"> button to start.</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3)  </w:t>
      </w:r>
      <w:r>
        <w:rPr>
          <w:rFonts w:ascii="Helvetica" w:hAnsi="Helvetica"/>
        </w:rPr>
        <w:tab/>
        <w:t>In 15 minutes, check to see how far the dye has migrated in the gel.  If it is midway between wells (or from the end for the second set of</w:t>
      </w:r>
      <w:r>
        <w:rPr>
          <w:rFonts w:ascii="Helvetica" w:hAnsi="Helvetica"/>
        </w:rPr>
        <w:t xml:space="preserve"> wells), then turn the power off.  </w:t>
      </w:r>
    </w:p>
    <w:p w:rsidR="00000000" w:rsidRDefault="007F4430">
      <w:pPr>
        <w:jc w:val="both"/>
        <w:rPr>
          <w:rFonts w:ascii="Helvetica" w:hAnsi="Helvetica"/>
        </w:rPr>
      </w:pPr>
    </w:p>
    <w:p w:rsidR="00000000" w:rsidRDefault="007F4430">
      <w:pPr>
        <w:jc w:val="both"/>
        <w:rPr>
          <w:rFonts w:ascii="Helvetica" w:hAnsi="Helvetica"/>
        </w:rPr>
      </w:pPr>
    </w:p>
    <w:p w:rsidR="00000000" w:rsidRDefault="007F4430">
      <w:pPr>
        <w:jc w:val="both"/>
        <w:rPr>
          <w:rFonts w:ascii="Helvetica" w:hAnsi="Helvetica"/>
          <w:b/>
        </w:rPr>
      </w:pPr>
    </w:p>
    <w:p w:rsidR="00000000" w:rsidRDefault="007F4430">
      <w:pPr>
        <w:jc w:val="both"/>
        <w:rPr>
          <w:rFonts w:ascii="Helvetica" w:hAnsi="Helvetica"/>
          <w:b/>
        </w:rPr>
      </w:pPr>
    </w:p>
    <w:p w:rsidR="00000000" w:rsidRDefault="007F4430">
      <w:pPr>
        <w:jc w:val="both"/>
        <w:rPr>
          <w:rFonts w:ascii="Helvetica" w:hAnsi="Helvetica"/>
          <w:b/>
          <w:u w:val="single"/>
        </w:rPr>
      </w:pPr>
      <w:r>
        <w:rPr>
          <w:rFonts w:ascii="Helvetica" w:hAnsi="Helvetica"/>
          <w:b/>
        </w:rPr>
        <w:t>V.</w:t>
      </w:r>
      <w:r>
        <w:rPr>
          <w:rFonts w:ascii="Helvetica" w:hAnsi="Helvetica"/>
        </w:rPr>
        <w:t xml:space="preserve"> </w:t>
      </w:r>
      <w:r>
        <w:rPr>
          <w:rFonts w:ascii="Helvetica" w:hAnsi="Helvetica"/>
          <w:b/>
          <w:u w:val="single"/>
        </w:rPr>
        <w:t>Viewing of PCR Products under U.V. Light:</w:t>
      </w:r>
      <w:r>
        <w:rPr>
          <w:rFonts w:ascii="Helvetica" w:hAnsi="Helvetica"/>
        </w:rPr>
        <w:t xml:space="preserve">  (with gloves)</w:t>
      </w:r>
    </w:p>
    <w:p w:rsidR="00000000" w:rsidRDefault="007F4430">
      <w:pPr>
        <w:jc w:val="both"/>
        <w:rPr>
          <w:rFonts w:ascii="Helvetica" w:hAnsi="Helvetica"/>
        </w:rPr>
      </w:pPr>
    </w:p>
    <w:p w:rsidR="00000000" w:rsidRDefault="007F4430">
      <w:pPr>
        <w:jc w:val="both"/>
        <w:rPr>
          <w:rFonts w:ascii="Helvetica" w:hAnsi="Helvetica"/>
        </w:rPr>
      </w:pPr>
      <w:r>
        <w:rPr>
          <w:rFonts w:ascii="Helvetica" w:hAnsi="Helvetica"/>
        </w:rPr>
        <w:t xml:space="preserve">1)  </w:t>
      </w:r>
      <w:r>
        <w:rPr>
          <w:rFonts w:ascii="Helvetica" w:hAnsi="Helvetica"/>
        </w:rPr>
        <w:tab/>
        <w:t xml:space="preserve">Carefully slide the lid off.  Try to avoid spilling the buffer. </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lastRenderedPageBreak/>
        <w:t xml:space="preserve">2)  </w:t>
      </w:r>
      <w:r>
        <w:rPr>
          <w:rFonts w:ascii="Helvetica" w:hAnsi="Helvetica"/>
        </w:rPr>
        <w:tab/>
        <w:t>Grab both sides of the gel that have the gaskets and lift.  Holding these sides</w:t>
      </w:r>
      <w:r>
        <w:rPr>
          <w:rFonts w:ascii="Helvetica" w:hAnsi="Helvetica"/>
        </w:rPr>
        <w:t xml:space="preserve"> will avoid the gel from sliding off.  Tilt to pour off any extra buffer.</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3)</w:t>
      </w:r>
      <w:r>
        <w:rPr>
          <w:rFonts w:ascii="Helvetica" w:hAnsi="Helvetica"/>
        </w:rPr>
        <w:tab/>
        <w:t>Place your gel inside the photodocumentation system using the U.V. box.</w:t>
      </w:r>
    </w:p>
    <w:p w:rsidR="00000000" w:rsidRDefault="007F4430">
      <w:pPr>
        <w:jc w:val="both"/>
        <w:rPr>
          <w:rFonts w:ascii="Helvetica" w:hAnsi="Helvetica"/>
        </w:rPr>
      </w:pPr>
    </w:p>
    <w:p w:rsidR="00000000" w:rsidRDefault="007F4430">
      <w:pPr>
        <w:ind w:left="720" w:hanging="720"/>
        <w:jc w:val="both"/>
        <w:rPr>
          <w:rFonts w:ascii="Helvetica" w:hAnsi="Helvetica"/>
        </w:rPr>
      </w:pPr>
      <w:r>
        <w:rPr>
          <w:rFonts w:ascii="Helvetica" w:hAnsi="Helvetica"/>
        </w:rPr>
        <w:t xml:space="preserve">4)  </w:t>
      </w:r>
      <w:r>
        <w:rPr>
          <w:rFonts w:ascii="Helvetica" w:hAnsi="Helvetica"/>
        </w:rPr>
        <w:tab/>
        <w:t xml:space="preserve">If possible, capture an image of the gel using the photodocumentation system.  Save your image on a </w:t>
      </w:r>
      <w:r>
        <w:rPr>
          <w:rFonts w:ascii="Helvetica" w:hAnsi="Helvetica"/>
        </w:rPr>
        <w:t xml:space="preserve">zip disk. </w:t>
      </w:r>
    </w:p>
    <w:p w:rsidR="00000000" w:rsidRDefault="007F4430">
      <w:pPr>
        <w:ind w:left="720" w:hanging="720"/>
        <w:jc w:val="both"/>
        <w:rPr>
          <w:rFonts w:ascii="Helvetica" w:hAnsi="Helvetica"/>
        </w:rPr>
      </w:pPr>
    </w:p>
    <w:p w:rsidR="00000000" w:rsidRDefault="007F4430">
      <w:pPr>
        <w:ind w:left="720" w:hanging="720"/>
        <w:jc w:val="both"/>
        <w:rPr>
          <w:rFonts w:ascii="Helvetica" w:hAnsi="Helvetica"/>
        </w:rPr>
      </w:pPr>
      <w:r>
        <w:rPr>
          <w:rFonts w:ascii="Helvetica" w:hAnsi="Helvetica"/>
        </w:rPr>
        <w:t>5)</w:t>
      </w:r>
      <w:r>
        <w:rPr>
          <w:rFonts w:ascii="Helvetica" w:hAnsi="Helvetica"/>
        </w:rPr>
        <w:tab/>
        <w:t>Print out your gel image using the photodoc system.</w:t>
      </w:r>
    </w:p>
    <w:p w:rsidR="00000000" w:rsidRDefault="007F4430">
      <w:pPr>
        <w:ind w:left="720" w:hanging="720"/>
        <w:jc w:val="both"/>
        <w:rPr>
          <w:rFonts w:ascii="Helvetica" w:hAnsi="Helvetica"/>
        </w:rPr>
      </w:pPr>
    </w:p>
    <w:p w:rsidR="00000000" w:rsidRDefault="007F4430">
      <w:pPr>
        <w:ind w:left="720" w:hanging="720"/>
        <w:jc w:val="both"/>
        <w:rPr>
          <w:rFonts w:ascii="Helvetica" w:hAnsi="Helvetica"/>
        </w:rPr>
      </w:pPr>
      <w:r>
        <w:rPr>
          <w:rFonts w:ascii="Helvetica" w:hAnsi="Helvetica"/>
        </w:rPr>
        <w:t>6)</w:t>
      </w:r>
      <w:r>
        <w:rPr>
          <w:rFonts w:ascii="Helvetica" w:hAnsi="Helvetica"/>
        </w:rPr>
        <w:tab/>
        <w:t>Lift the Plexiglas lid of the transilluminator and place the gel on top.  Close the lid over your gel and put on goggles.  Cut out the PCR bands that were positive (except for the posit</w:t>
      </w:r>
      <w:r>
        <w:rPr>
          <w:rFonts w:ascii="Helvetica" w:hAnsi="Helvetica"/>
        </w:rPr>
        <w:t>ive control).  Use a razor blade and gently cut down on all four sides of each band.  Using the razor blade, flip the band on its side and trim off the bottom, where there is no sign of DNA.  Place the band in a 1.5 ml tube.  Label the tube with your initi</w:t>
      </w:r>
      <w:r>
        <w:rPr>
          <w:rFonts w:ascii="Helvetica" w:hAnsi="Helvetica"/>
        </w:rPr>
        <w:t xml:space="preserve">als and the sample number.  You will now prepare each sample for cycle sequencing.  </w:t>
      </w:r>
    </w:p>
    <w:p w:rsidR="00000000" w:rsidRDefault="007F4430">
      <w:pPr>
        <w:rPr>
          <w:rFonts w:ascii="Helvetica" w:hAnsi="Helvetica"/>
          <w:b/>
          <w:sz w:val="28"/>
          <w:u w:val="single"/>
        </w:rPr>
      </w:pPr>
    </w:p>
    <w:p w:rsidR="007F4430" w:rsidRDefault="007F4430">
      <w:pPr>
        <w:rPr>
          <w:rFonts w:ascii="Helvetica" w:hAnsi="Helvetica"/>
        </w:rPr>
      </w:pPr>
    </w:p>
    <w:sectPr w:rsidR="007F4430">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430" w:rsidRDefault="007F4430">
      <w:r>
        <w:separator/>
      </w:r>
    </w:p>
  </w:endnote>
  <w:endnote w:type="continuationSeparator" w:id="0">
    <w:p w:rsidR="007F4430" w:rsidRDefault="007F4430">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44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F44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44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03D5">
      <w:rPr>
        <w:rStyle w:val="PageNumber"/>
        <w:noProof/>
      </w:rPr>
      <w:t>9</w:t>
    </w:r>
    <w:r>
      <w:rPr>
        <w:rStyle w:val="PageNumber"/>
      </w:rPr>
      <w:fldChar w:fldCharType="end"/>
    </w:r>
  </w:p>
  <w:p w:rsidR="00000000" w:rsidRDefault="007F44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430" w:rsidRDefault="007F4430">
      <w:r>
        <w:separator/>
      </w:r>
    </w:p>
  </w:footnote>
  <w:footnote w:type="continuationSeparator" w:id="0">
    <w:p w:rsidR="007F4430" w:rsidRDefault="007F44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3103D5"/>
    <w:rsid w:val="003103D5"/>
    <w:rsid w:val="007F4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Helvetica" w:hAnsi="Helvetica"/>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Helvetica" w:hAnsi="Helvetica"/>
    </w:rPr>
  </w:style>
  <w:style w:type="paragraph" w:styleId="Header">
    <w:name w:val="head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550340326CE4B9060C66C79F6818E" ma:contentTypeVersion="1" ma:contentTypeDescription="Create a new document." ma:contentTypeScope="" ma:versionID="357f6755c993175686381fa403cf3250">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2A466-B0D6-4DDC-AE18-4D53E63C9382}"/>
</file>

<file path=customXml/itemProps2.xml><?xml version="1.0" encoding="utf-8"?>
<ds:datastoreItem xmlns:ds="http://schemas.openxmlformats.org/officeDocument/2006/customXml" ds:itemID="{35F4E91D-3768-4DD9-BE45-92B97AC06381}"/>
</file>

<file path=customXml/itemProps3.xml><?xml version="1.0" encoding="utf-8"?>
<ds:datastoreItem xmlns:ds="http://schemas.openxmlformats.org/officeDocument/2006/customXml" ds:itemID="{86BA86C4-C4D1-453A-A37B-7D4634C2F85E}"/>
</file>

<file path=docProps/app.xml><?xml version="1.0" encoding="utf-8"?>
<Properties xmlns="http://schemas.openxmlformats.org/officeDocument/2006/extended-properties" xmlns:vt="http://schemas.openxmlformats.org/officeDocument/2006/docPropsVTypes">
  <Template>Normal.dotm</Template>
  <TotalTime>1</TotalTime>
  <Pages>9</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PCR</vt:lpstr>
    </vt:vector>
  </TitlesOfParts>
  <Company>UWSP</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PCR</dc:title>
  <dc:creator>Diane Caporale</dc:creator>
  <cp:lastModifiedBy>008</cp:lastModifiedBy>
  <cp:revision>2</cp:revision>
  <cp:lastPrinted>2001-09-19T23:32:00Z</cp:lastPrinted>
  <dcterms:created xsi:type="dcterms:W3CDTF">2012-12-22T00:05:00Z</dcterms:created>
  <dcterms:modified xsi:type="dcterms:W3CDTF">2012-12-22T00:05:00Z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0x010100974550340326CE4B9060C66C79F6818E</vt:lpwstr>
  </property>
</Properties>
</file>